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F2B808" w14:textId="63852EF8" w:rsidR="000D6030" w:rsidRDefault="00C00169">
      <w:r>
        <w:rPr>
          <w:noProof/>
        </w:rPr>
        <w:drawing>
          <wp:inline distT="0" distB="0" distL="0" distR="0" wp14:anchorId="0767BC69" wp14:editId="5438FB0F">
            <wp:extent cx="1808859" cy="647700"/>
            <wp:effectExtent l="0" t="0" r="1270" b="0"/>
            <wp:docPr id="3" name="Picture 3" descr="A blue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ue text on a white background&#10;&#10;AI-generated content may be incorrect."/>
                    <pic:cNvPicPr/>
                  </pic:nvPicPr>
                  <pic:blipFill rotWithShape="1">
                    <a:blip r:embed="rId8" cstate="print">
                      <a:extLst>
                        <a:ext uri="{28A0092B-C50C-407E-A947-70E740481C1C}">
                          <a14:useLocalDpi xmlns:a14="http://schemas.microsoft.com/office/drawing/2010/main" val="0"/>
                        </a:ext>
                      </a:extLst>
                    </a:blip>
                    <a:srcRect b="16530"/>
                    <a:stretch>
                      <a:fillRect/>
                    </a:stretch>
                  </pic:blipFill>
                  <pic:spPr bwMode="auto">
                    <a:xfrm>
                      <a:off x="0" y="0"/>
                      <a:ext cx="1838035" cy="658147"/>
                    </a:xfrm>
                    <a:prstGeom prst="rect">
                      <a:avLst/>
                    </a:prstGeom>
                    <a:ln>
                      <a:noFill/>
                    </a:ln>
                    <a:extLst>
                      <a:ext uri="{53640926-AAD7-44D8-BBD7-CCE9431645EC}">
                        <a14:shadowObscured xmlns:a14="http://schemas.microsoft.com/office/drawing/2010/main"/>
                      </a:ext>
                    </a:extLst>
                  </pic:spPr>
                </pic:pic>
              </a:graphicData>
            </a:graphic>
          </wp:inline>
        </w:drawing>
      </w:r>
    </w:p>
    <w:p w14:paraId="10BB0438" w14:textId="77777777" w:rsidR="00C00169" w:rsidRDefault="00C00169" w:rsidP="00C00169">
      <w:pPr>
        <w:pStyle w:val="Body"/>
        <w:ind w:left="142" w:right="662" w:hanging="142"/>
        <w:rPr>
          <w:rFonts w:ascii="GT Walsheim Pro" w:eastAsia="GT Walsheim Pro" w:hAnsi="GT Walsheim Pro" w:cs="GT Walsheim Pro"/>
          <w:b/>
          <w:bCs/>
          <w:sz w:val="28"/>
          <w:szCs w:val="28"/>
        </w:rPr>
      </w:pPr>
    </w:p>
    <w:p w14:paraId="5780253A" w14:textId="5DE7D8C5" w:rsidR="00C00169" w:rsidRPr="008F46B0" w:rsidRDefault="00C00169" w:rsidP="00C00169">
      <w:pPr>
        <w:pStyle w:val="Body"/>
        <w:ind w:left="142" w:right="662" w:hanging="142"/>
        <w:rPr>
          <w:rFonts w:ascii="GT Walsheim Pro" w:eastAsia="GT Walsheim Pro" w:hAnsi="GT Walsheim Pro" w:cs="GT Walsheim Pro"/>
          <w:b/>
          <w:bCs/>
          <w:sz w:val="28"/>
          <w:szCs w:val="28"/>
        </w:rPr>
      </w:pPr>
      <w:r>
        <w:rPr>
          <w:rFonts w:ascii="GT Walsheim Pro" w:eastAsia="GT Walsheim Pro" w:hAnsi="GT Walsheim Pro" w:cs="GT Walsheim Pro"/>
          <w:b/>
          <w:bCs/>
          <w:sz w:val="28"/>
          <w:szCs w:val="28"/>
        </w:rPr>
        <w:t>Trustees standing for Election at the 2025 AGM</w:t>
      </w:r>
    </w:p>
    <w:p w14:paraId="6A20FE4E" w14:textId="77777777" w:rsidR="00C00169" w:rsidRDefault="00C00169" w:rsidP="00C00169">
      <w:pPr>
        <w:pStyle w:val="Body"/>
        <w:ind w:left="142" w:right="662" w:hanging="142"/>
        <w:rPr>
          <w:rFonts w:ascii="GT Walsheim Pro" w:eastAsia="GT Walsheim Pro" w:hAnsi="GT Walsheim Pro" w:cs="GT Walsheim Pro"/>
        </w:rPr>
      </w:pPr>
    </w:p>
    <w:p w14:paraId="1B15BF12" w14:textId="77777777" w:rsidR="00C00169" w:rsidRPr="00C00169" w:rsidRDefault="00C00169" w:rsidP="00C00169">
      <w:pPr>
        <w:pStyle w:val="Body"/>
        <w:ind w:right="662"/>
        <w:rPr>
          <w:rFonts w:ascii="GT Walsheim Pro" w:eastAsia="GT Walsheim Pro" w:hAnsi="GT Walsheim Pro" w:cs="GT Walsheim Pro"/>
          <w:b/>
          <w:bCs/>
        </w:rPr>
      </w:pPr>
      <w:r w:rsidRPr="00C00169">
        <w:rPr>
          <w:rFonts w:ascii="GT Walsheim Pro" w:eastAsia="GT Walsheim Pro" w:hAnsi="GT Walsheim Pro" w:cs="GT Walsheim Pro"/>
          <w:b/>
          <w:bCs/>
        </w:rPr>
        <w:t>Laura Bern</w:t>
      </w:r>
    </w:p>
    <w:p w14:paraId="74481644" w14:textId="742EC8D5" w:rsidR="00610BA2" w:rsidRPr="00610BA2" w:rsidRDefault="00610BA2" w:rsidP="00610BA2">
      <w:pPr>
        <w:pStyle w:val="Body"/>
        <w:ind w:right="662"/>
        <w:rPr>
          <w:rFonts w:ascii="GT Walsheim Pro" w:eastAsia="GT Walsheim Pro" w:hAnsi="GT Walsheim Pro" w:cs="GT Walsheim Pro"/>
        </w:rPr>
      </w:pPr>
      <w:r w:rsidRPr="00610BA2">
        <w:rPr>
          <w:rFonts w:ascii="GT Walsheim Pro" w:eastAsia="GT Walsheim Pro" w:hAnsi="GT Walsheim Pro" w:cs="GT Walsheim Pro"/>
        </w:rPr>
        <w:t xml:space="preserve">The arts have always been a passion of </w:t>
      </w:r>
      <w:r w:rsidR="0028038E">
        <w:rPr>
          <w:rFonts w:ascii="GT Walsheim Pro" w:eastAsia="GT Walsheim Pro" w:hAnsi="GT Walsheim Pro" w:cs="GT Walsheim Pro"/>
        </w:rPr>
        <w:t>Laura’s</w:t>
      </w:r>
      <w:r w:rsidRPr="00610BA2">
        <w:rPr>
          <w:rFonts w:ascii="GT Walsheim Pro" w:eastAsia="GT Walsheim Pro" w:hAnsi="GT Walsheim Pro" w:cs="GT Walsheim Pro"/>
        </w:rPr>
        <w:t xml:space="preserve">. After studying Performing Arts, </w:t>
      </w:r>
      <w:r w:rsidR="0028038E">
        <w:rPr>
          <w:rFonts w:ascii="GT Walsheim Pro" w:eastAsia="GT Walsheim Pro" w:hAnsi="GT Walsheim Pro" w:cs="GT Walsheim Pro"/>
        </w:rPr>
        <w:t>she</w:t>
      </w:r>
      <w:r w:rsidRPr="00610BA2">
        <w:rPr>
          <w:rFonts w:ascii="GT Walsheim Pro" w:eastAsia="GT Walsheim Pro" w:hAnsi="GT Walsheim Pro" w:cs="GT Walsheim Pro"/>
        </w:rPr>
        <w:t xml:space="preserve"> spent ten years touring nationally and internationally - from village halls to festivals and theatres. Alongside this, </w:t>
      </w:r>
      <w:r w:rsidR="0028038E">
        <w:rPr>
          <w:rFonts w:ascii="GT Walsheim Pro" w:eastAsia="GT Walsheim Pro" w:hAnsi="GT Walsheim Pro" w:cs="GT Walsheim Pro"/>
        </w:rPr>
        <w:t>she</w:t>
      </w:r>
      <w:r w:rsidRPr="00610BA2">
        <w:rPr>
          <w:rFonts w:ascii="GT Walsheim Pro" w:eastAsia="GT Walsheim Pro" w:hAnsi="GT Walsheim Pro" w:cs="GT Walsheim Pro"/>
        </w:rPr>
        <w:t xml:space="preserve"> gained experience supporting social enterprises, small businesses and community arts projects, which deepened </w:t>
      </w:r>
      <w:r w:rsidR="0028038E">
        <w:rPr>
          <w:rFonts w:ascii="GT Walsheim Pro" w:eastAsia="GT Walsheim Pro" w:hAnsi="GT Walsheim Pro" w:cs="GT Walsheim Pro"/>
        </w:rPr>
        <w:t>her</w:t>
      </w:r>
      <w:r w:rsidRPr="00610BA2">
        <w:rPr>
          <w:rFonts w:ascii="GT Walsheim Pro" w:eastAsia="GT Walsheim Pro" w:hAnsi="GT Walsheim Pro" w:cs="GT Walsheim Pro"/>
        </w:rPr>
        <w:t xml:space="preserve"> commitment to the role the arts play in building stronger, more inclusive communities. </w:t>
      </w:r>
    </w:p>
    <w:p w14:paraId="0C8B1549" w14:textId="1F47B08E" w:rsidR="00610BA2" w:rsidRPr="00610BA2" w:rsidRDefault="00610BA2" w:rsidP="00610BA2">
      <w:pPr>
        <w:pStyle w:val="Body"/>
        <w:ind w:right="662"/>
        <w:rPr>
          <w:rFonts w:ascii="GT Walsheim Pro" w:eastAsia="GT Walsheim Pro" w:hAnsi="GT Walsheim Pro" w:cs="GT Walsheim Pro"/>
        </w:rPr>
      </w:pPr>
      <w:r w:rsidRPr="00610BA2">
        <w:rPr>
          <w:rFonts w:ascii="GT Walsheim Pro" w:eastAsia="GT Walsheim Pro" w:hAnsi="GT Walsheim Pro" w:cs="GT Walsheim Pro"/>
        </w:rPr>
        <w:t xml:space="preserve">Since then, </w:t>
      </w:r>
      <w:r w:rsidR="0028038E">
        <w:rPr>
          <w:rFonts w:ascii="GT Walsheim Pro" w:eastAsia="GT Walsheim Pro" w:hAnsi="GT Walsheim Pro" w:cs="GT Walsheim Pro"/>
        </w:rPr>
        <w:t>her</w:t>
      </w:r>
      <w:r w:rsidRPr="00610BA2">
        <w:rPr>
          <w:rFonts w:ascii="GT Walsheim Pro" w:eastAsia="GT Walsheim Pro" w:hAnsi="GT Walsheim Pro" w:cs="GT Walsheim Pro"/>
        </w:rPr>
        <w:t xml:space="preserve"> career has taken me from producing small-scale local arts festivals to leading marketing campaigns for West End productions, and now to </w:t>
      </w:r>
      <w:r w:rsidR="0028038E">
        <w:rPr>
          <w:rFonts w:ascii="GT Walsheim Pro" w:eastAsia="GT Walsheim Pro" w:hAnsi="GT Walsheim Pro" w:cs="GT Walsheim Pro"/>
        </w:rPr>
        <w:t>her</w:t>
      </w:r>
      <w:r w:rsidRPr="00610BA2">
        <w:rPr>
          <w:rFonts w:ascii="GT Walsheim Pro" w:eastAsia="GT Walsheim Pro" w:hAnsi="GT Walsheim Pro" w:cs="GT Walsheim Pro"/>
        </w:rPr>
        <w:t xml:space="preserve"> role as Head of Audiences at Chichester Festival Theatre. In this role </w:t>
      </w:r>
      <w:r w:rsidR="0028038E">
        <w:rPr>
          <w:rFonts w:ascii="GT Walsheim Pro" w:eastAsia="GT Walsheim Pro" w:hAnsi="GT Walsheim Pro" w:cs="GT Walsheim Pro"/>
        </w:rPr>
        <w:t>she</w:t>
      </w:r>
      <w:r w:rsidRPr="00610BA2">
        <w:rPr>
          <w:rFonts w:ascii="GT Walsheim Pro" w:eastAsia="GT Walsheim Pro" w:hAnsi="GT Walsheim Pro" w:cs="GT Walsheim Pro"/>
        </w:rPr>
        <w:t xml:space="preserve"> oversee</w:t>
      </w:r>
      <w:r w:rsidR="0028038E">
        <w:rPr>
          <w:rFonts w:ascii="GT Walsheim Pro" w:eastAsia="GT Walsheim Pro" w:hAnsi="GT Walsheim Pro" w:cs="GT Walsheim Pro"/>
        </w:rPr>
        <w:t>s</w:t>
      </w:r>
      <w:r w:rsidRPr="00610BA2">
        <w:rPr>
          <w:rFonts w:ascii="GT Walsheim Pro" w:eastAsia="GT Walsheim Pro" w:hAnsi="GT Walsheim Pro" w:cs="GT Walsheim Pro"/>
        </w:rPr>
        <w:t xml:space="preserve"> audience development, marketing the work on </w:t>
      </w:r>
      <w:r w:rsidR="0034158D">
        <w:rPr>
          <w:rFonts w:ascii="GT Walsheim Pro" w:eastAsia="GT Walsheim Pro" w:hAnsi="GT Walsheim Pro" w:cs="GT Walsheim Pro"/>
        </w:rPr>
        <w:t>CFT</w:t>
      </w:r>
      <w:r w:rsidRPr="00610BA2">
        <w:rPr>
          <w:rFonts w:ascii="GT Walsheim Pro" w:eastAsia="GT Walsheim Pro" w:hAnsi="GT Walsheim Pro" w:cs="GT Walsheim Pro"/>
        </w:rPr>
        <w:t xml:space="preserve"> stages, development (memberships and fundraising), catering and the work in </w:t>
      </w:r>
      <w:r w:rsidR="0034158D">
        <w:rPr>
          <w:rFonts w:ascii="GT Walsheim Pro" w:eastAsia="GT Walsheim Pro" w:hAnsi="GT Walsheim Pro" w:cs="GT Walsheim Pro"/>
        </w:rPr>
        <w:t>CFT’s</w:t>
      </w:r>
      <w:r w:rsidRPr="00610BA2">
        <w:rPr>
          <w:rFonts w:ascii="GT Walsheim Pro" w:eastAsia="GT Walsheim Pro" w:hAnsi="GT Walsheim Pro" w:cs="GT Walsheim Pro"/>
        </w:rPr>
        <w:t xml:space="preserve"> new third space. </w:t>
      </w:r>
    </w:p>
    <w:p w14:paraId="4EBC3842" w14:textId="366C5FA0" w:rsidR="00610BA2" w:rsidRPr="00610BA2" w:rsidRDefault="0034158D" w:rsidP="00610BA2">
      <w:pPr>
        <w:pStyle w:val="Body"/>
        <w:ind w:right="662"/>
        <w:rPr>
          <w:rFonts w:ascii="GT Walsheim Pro" w:eastAsia="GT Walsheim Pro" w:hAnsi="GT Walsheim Pro" w:cs="GT Walsheim Pro"/>
        </w:rPr>
      </w:pPr>
      <w:r>
        <w:rPr>
          <w:rFonts w:ascii="GT Walsheim Pro" w:eastAsia="GT Walsheim Pro" w:hAnsi="GT Walsheim Pro" w:cs="GT Walsheim Pro"/>
        </w:rPr>
        <w:t>She is</w:t>
      </w:r>
      <w:r w:rsidR="00610BA2" w:rsidRPr="00610BA2">
        <w:rPr>
          <w:rFonts w:ascii="GT Walsheim Pro" w:eastAsia="GT Walsheim Pro" w:hAnsi="GT Walsheim Pro" w:cs="GT Walsheim Pro"/>
        </w:rPr>
        <w:t xml:space="preserve"> passionate about breaking down barriers and broadening who the arts are for whilst also ensuring they remain creatively ambitious, representative and relevant to audiences. </w:t>
      </w:r>
      <w:r>
        <w:rPr>
          <w:rFonts w:ascii="GT Walsheim Pro" w:eastAsia="GT Walsheim Pro" w:hAnsi="GT Walsheim Pro" w:cs="GT Walsheim Pro"/>
        </w:rPr>
        <w:t>She’d</w:t>
      </w:r>
      <w:r w:rsidR="00610BA2" w:rsidRPr="00610BA2">
        <w:rPr>
          <w:rFonts w:ascii="GT Walsheim Pro" w:eastAsia="GT Walsheim Pro" w:hAnsi="GT Walsheim Pro" w:cs="GT Walsheim Pro"/>
        </w:rPr>
        <w:t xml:space="preserve"> love to bring this experience and energy to support the work of </w:t>
      </w:r>
      <w:r>
        <w:rPr>
          <w:rFonts w:ascii="GT Walsheim Pro" w:eastAsia="GT Walsheim Pro" w:hAnsi="GT Walsheim Pro" w:cs="GT Walsheim Pro"/>
        </w:rPr>
        <w:t>The Spring</w:t>
      </w:r>
      <w:r w:rsidR="00610BA2" w:rsidRPr="00610BA2">
        <w:rPr>
          <w:rFonts w:ascii="GT Walsheim Pro" w:eastAsia="GT Walsheim Pro" w:hAnsi="GT Walsheim Pro" w:cs="GT Walsheim Pro"/>
        </w:rPr>
        <w:t xml:space="preserve"> in the work they create.</w:t>
      </w:r>
    </w:p>
    <w:p w14:paraId="0E5AB38C" w14:textId="77777777" w:rsidR="00C00169" w:rsidRDefault="00C00169" w:rsidP="00C00169">
      <w:pPr>
        <w:pStyle w:val="Body"/>
        <w:ind w:right="662"/>
        <w:rPr>
          <w:rFonts w:ascii="GT Walsheim Pro" w:eastAsia="GT Walsheim Pro" w:hAnsi="GT Walsheim Pro" w:cs="GT Walsheim Pro"/>
        </w:rPr>
      </w:pPr>
    </w:p>
    <w:p w14:paraId="69432436" w14:textId="77777777" w:rsidR="00C00169" w:rsidRDefault="00C00169" w:rsidP="00C00169">
      <w:pPr>
        <w:pStyle w:val="Body"/>
        <w:ind w:right="662"/>
        <w:rPr>
          <w:rFonts w:ascii="GT Walsheim Pro" w:eastAsia="GT Walsheim Pro" w:hAnsi="GT Walsheim Pro" w:cs="GT Walsheim Pro"/>
        </w:rPr>
      </w:pPr>
    </w:p>
    <w:p w14:paraId="3BF6F5DB" w14:textId="77777777" w:rsidR="00C00169" w:rsidRPr="00C00169" w:rsidRDefault="00C00169" w:rsidP="00C00169">
      <w:pPr>
        <w:pStyle w:val="Body"/>
        <w:ind w:right="662"/>
        <w:rPr>
          <w:rFonts w:ascii="GT Walsheim Pro" w:eastAsia="GT Walsheim Pro" w:hAnsi="GT Walsheim Pro" w:cs="GT Walsheim Pro"/>
          <w:b/>
          <w:bCs/>
        </w:rPr>
      </w:pPr>
      <w:r w:rsidRPr="00C00169">
        <w:rPr>
          <w:rFonts w:ascii="GT Walsheim Pro" w:eastAsia="GT Walsheim Pro" w:hAnsi="GT Walsheim Pro" w:cs="GT Walsheim Pro"/>
          <w:b/>
          <w:bCs/>
        </w:rPr>
        <w:t>Hannah Cox</w:t>
      </w:r>
    </w:p>
    <w:p w14:paraId="6AE50A45" w14:textId="624C1005" w:rsidR="00C00169" w:rsidRPr="00C00169" w:rsidRDefault="00C00169" w:rsidP="00C00169">
      <w:pPr>
        <w:pStyle w:val="Body"/>
        <w:ind w:right="662"/>
        <w:rPr>
          <w:rFonts w:ascii="GT Walsheim Pro" w:eastAsia="GT Walsheim Pro" w:hAnsi="GT Walsheim Pro" w:cs="GT Walsheim Pro"/>
        </w:rPr>
      </w:pPr>
      <w:r w:rsidRPr="00C00169">
        <w:rPr>
          <w:rFonts w:ascii="GT Walsheim Pro" w:eastAsia="GT Walsheim Pro" w:hAnsi="GT Walsheim Pro" w:cs="GT Walsheim Pro"/>
        </w:rPr>
        <w:t>Hannah is the Executive Director and Joint CEO of Jacksons Lane, an Arts Centres based in Haringey, North London. She is an experienced arts leader with a long career within the participatory arts sector and she is passionate about using arts and culture as a tool to inspire and build inclusive and creative communities.  Previously working for National Theatre and Southbank Centre she has innovated and led a wide range of participation and training programmes for young people, schools and community groups across London and nationally. Hannah grew up in Havant and spent much of her childhood and teenage years at the Spring attending shows and being part of Dynamo Youth Theatre.</w:t>
      </w:r>
    </w:p>
    <w:p w14:paraId="73D9E25D" w14:textId="77777777" w:rsidR="00C00169" w:rsidRDefault="00C00169" w:rsidP="00C00169">
      <w:pPr>
        <w:pStyle w:val="Body"/>
        <w:ind w:right="662"/>
        <w:rPr>
          <w:rFonts w:ascii="GT Walsheim Pro" w:eastAsia="GT Walsheim Pro" w:hAnsi="GT Walsheim Pro" w:cs="GT Walsheim Pro"/>
        </w:rPr>
      </w:pPr>
    </w:p>
    <w:p w14:paraId="0E2A375D" w14:textId="77777777" w:rsidR="00C00169" w:rsidRDefault="00C00169" w:rsidP="00C00169">
      <w:pPr>
        <w:pStyle w:val="Body"/>
        <w:ind w:right="662"/>
        <w:rPr>
          <w:rFonts w:ascii="GT Walsheim Pro" w:eastAsia="GT Walsheim Pro" w:hAnsi="GT Walsheim Pro" w:cs="GT Walsheim Pro"/>
        </w:rPr>
      </w:pPr>
    </w:p>
    <w:p w14:paraId="2138B3C0" w14:textId="77777777" w:rsidR="00C00169" w:rsidRPr="00C00169" w:rsidRDefault="00C00169" w:rsidP="00C00169">
      <w:pPr>
        <w:pStyle w:val="Body"/>
        <w:ind w:right="662"/>
        <w:rPr>
          <w:rFonts w:ascii="GT Walsheim Pro" w:eastAsia="GT Walsheim Pro" w:hAnsi="GT Walsheim Pro" w:cs="GT Walsheim Pro"/>
          <w:b/>
          <w:bCs/>
        </w:rPr>
      </w:pPr>
      <w:r w:rsidRPr="00C00169">
        <w:rPr>
          <w:rFonts w:ascii="GT Walsheim Pro" w:eastAsia="GT Walsheim Pro" w:hAnsi="GT Walsheim Pro" w:cs="GT Walsheim Pro"/>
          <w:b/>
          <w:bCs/>
        </w:rPr>
        <w:t>Brendan McCarthy</w:t>
      </w:r>
    </w:p>
    <w:p w14:paraId="10A237CA" w14:textId="28847FDB" w:rsidR="009834B4" w:rsidRPr="009834B4" w:rsidRDefault="009834B4" w:rsidP="009834B4">
      <w:pPr>
        <w:pStyle w:val="Body"/>
        <w:ind w:right="662"/>
        <w:rPr>
          <w:rFonts w:ascii="GT Walsheim Pro" w:eastAsia="GT Walsheim Pro" w:hAnsi="GT Walsheim Pro" w:cs="GT Walsheim Pro"/>
        </w:rPr>
      </w:pPr>
      <w:r>
        <w:rPr>
          <w:rFonts w:ascii="GT Walsheim Pro" w:eastAsia="GT Walsheim Pro" w:hAnsi="GT Walsheim Pro" w:cs="GT Walsheim Pro"/>
        </w:rPr>
        <w:t>Brendan has</w:t>
      </w:r>
      <w:r w:rsidRPr="009834B4">
        <w:rPr>
          <w:rFonts w:ascii="GT Walsheim Pro" w:eastAsia="GT Walsheim Pro" w:hAnsi="GT Walsheim Pro" w:cs="GT Walsheim Pro"/>
        </w:rPr>
        <w:t xml:space="preserve"> been a regular visitor to </w:t>
      </w:r>
      <w:r>
        <w:rPr>
          <w:rFonts w:ascii="GT Walsheim Pro" w:eastAsia="GT Walsheim Pro" w:hAnsi="GT Walsheim Pro" w:cs="GT Walsheim Pro"/>
        </w:rPr>
        <w:t>T</w:t>
      </w:r>
      <w:r w:rsidRPr="009834B4">
        <w:rPr>
          <w:rFonts w:ascii="GT Walsheim Pro" w:eastAsia="GT Walsheim Pro" w:hAnsi="GT Walsheim Pro" w:cs="GT Walsheim Pro"/>
        </w:rPr>
        <w:t xml:space="preserve">he Spring for over a decade, being a particular fan of live theatre. </w:t>
      </w:r>
      <w:r w:rsidR="00AA2F9F">
        <w:rPr>
          <w:rFonts w:ascii="GT Walsheim Pro" w:eastAsia="GT Walsheim Pro" w:hAnsi="GT Walsheim Pro" w:cs="GT Walsheim Pro"/>
        </w:rPr>
        <w:t>He brings</w:t>
      </w:r>
      <w:r w:rsidRPr="009834B4">
        <w:rPr>
          <w:rFonts w:ascii="GT Walsheim Pro" w:eastAsia="GT Walsheim Pro" w:hAnsi="GT Walsheim Pro" w:cs="GT Walsheim Pro"/>
        </w:rPr>
        <w:t xml:space="preserve"> expertise from </w:t>
      </w:r>
      <w:r w:rsidR="00465AFC">
        <w:rPr>
          <w:rFonts w:ascii="GT Walsheim Pro" w:eastAsia="GT Walsheim Pro" w:hAnsi="GT Walsheim Pro" w:cs="GT Walsheim Pro"/>
        </w:rPr>
        <w:t>his</w:t>
      </w:r>
      <w:r w:rsidRPr="009834B4">
        <w:rPr>
          <w:rFonts w:ascii="GT Walsheim Pro" w:eastAsia="GT Walsheim Pro" w:hAnsi="GT Walsheim Pro" w:cs="GT Walsheim Pro"/>
        </w:rPr>
        <w:t xml:space="preserve"> former trustee experience for a local Citizens Advice Bureau, where </w:t>
      </w:r>
      <w:r w:rsidR="00465AFC">
        <w:rPr>
          <w:rFonts w:ascii="GT Walsheim Pro" w:eastAsia="GT Walsheim Pro" w:hAnsi="GT Walsheim Pro" w:cs="GT Walsheim Pro"/>
        </w:rPr>
        <w:t>he</w:t>
      </w:r>
      <w:r w:rsidRPr="009834B4">
        <w:rPr>
          <w:rFonts w:ascii="GT Walsheim Pro" w:eastAsia="GT Walsheim Pro" w:hAnsi="GT Walsheim Pro" w:cs="GT Walsheim Pro"/>
        </w:rPr>
        <w:t xml:space="preserve"> specialised in research &amp; campaigns, media liaison and PR and worked closely with local politicians to promote and gain continued funding for the organisation. </w:t>
      </w:r>
      <w:r w:rsidR="00465AFC">
        <w:rPr>
          <w:rFonts w:ascii="GT Walsheim Pro" w:eastAsia="GT Walsheim Pro" w:hAnsi="GT Walsheim Pro" w:cs="GT Walsheim Pro"/>
        </w:rPr>
        <w:t>He</w:t>
      </w:r>
      <w:r w:rsidRPr="009834B4">
        <w:rPr>
          <w:rFonts w:ascii="GT Walsheim Pro" w:eastAsia="GT Walsheim Pro" w:hAnsi="GT Walsheim Pro" w:cs="GT Walsheim Pro"/>
        </w:rPr>
        <w:t xml:space="preserve"> also bring</w:t>
      </w:r>
      <w:r w:rsidR="00465AFC">
        <w:rPr>
          <w:rFonts w:ascii="GT Walsheim Pro" w:eastAsia="GT Walsheim Pro" w:hAnsi="GT Walsheim Pro" w:cs="GT Walsheim Pro"/>
        </w:rPr>
        <w:t>s</w:t>
      </w:r>
      <w:r w:rsidRPr="009834B4">
        <w:rPr>
          <w:rFonts w:ascii="GT Walsheim Pro" w:eastAsia="GT Walsheim Pro" w:hAnsi="GT Walsheim Pro" w:cs="GT Walsheim Pro"/>
        </w:rPr>
        <w:t xml:space="preserve"> experience from </w:t>
      </w:r>
      <w:r w:rsidR="00465AFC">
        <w:rPr>
          <w:rFonts w:ascii="GT Walsheim Pro" w:eastAsia="GT Walsheim Pro" w:hAnsi="GT Walsheim Pro" w:cs="GT Walsheim Pro"/>
        </w:rPr>
        <w:t>his</w:t>
      </w:r>
      <w:r w:rsidRPr="009834B4">
        <w:rPr>
          <w:rFonts w:ascii="GT Walsheim Pro" w:eastAsia="GT Walsheim Pro" w:hAnsi="GT Walsheim Pro" w:cs="GT Walsheim Pro"/>
        </w:rPr>
        <w:t xml:space="preserve"> day job, where </w:t>
      </w:r>
      <w:r w:rsidR="00465AFC">
        <w:rPr>
          <w:rFonts w:ascii="GT Walsheim Pro" w:eastAsia="GT Walsheim Pro" w:hAnsi="GT Walsheim Pro" w:cs="GT Walsheim Pro"/>
        </w:rPr>
        <w:t>he is</w:t>
      </w:r>
      <w:r w:rsidRPr="009834B4">
        <w:rPr>
          <w:rFonts w:ascii="GT Walsheim Pro" w:eastAsia="GT Walsheim Pro" w:hAnsi="GT Walsheim Pro" w:cs="GT Walsheim Pro"/>
        </w:rPr>
        <w:t xml:space="preserve"> a senior manager in a local University Students Union</w:t>
      </w:r>
      <w:r w:rsidR="006C5B99">
        <w:rPr>
          <w:rFonts w:ascii="GT Walsheim Pro" w:eastAsia="GT Walsheim Pro" w:hAnsi="GT Walsheim Pro" w:cs="GT Walsheim Pro"/>
        </w:rPr>
        <w:t>, holding</w:t>
      </w:r>
      <w:r w:rsidRPr="009834B4">
        <w:rPr>
          <w:rFonts w:ascii="GT Walsheim Pro" w:eastAsia="GT Walsheim Pro" w:hAnsi="GT Walsheim Pro" w:cs="GT Walsheim Pro"/>
        </w:rPr>
        <w:t xml:space="preserve"> strategic responsibility for student activities, welfare support, data and insights and volunteer training and development. </w:t>
      </w:r>
      <w:r w:rsidR="006C5B99">
        <w:rPr>
          <w:rFonts w:ascii="GT Walsheim Pro" w:eastAsia="GT Walsheim Pro" w:hAnsi="GT Walsheim Pro" w:cs="GT Walsheim Pro"/>
        </w:rPr>
        <w:t>He</w:t>
      </w:r>
      <w:r w:rsidRPr="009834B4">
        <w:rPr>
          <w:rFonts w:ascii="GT Walsheim Pro" w:eastAsia="GT Walsheim Pro" w:hAnsi="GT Walsheim Pro" w:cs="GT Walsheim Pro"/>
        </w:rPr>
        <w:t xml:space="preserve"> also ha</w:t>
      </w:r>
      <w:r w:rsidR="006C5B99">
        <w:rPr>
          <w:rFonts w:ascii="GT Walsheim Pro" w:eastAsia="GT Walsheim Pro" w:hAnsi="GT Walsheim Pro" w:cs="GT Walsheim Pro"/>
        </w:rPr>
        <w:t>s</w:t>
      </w:r>
      <w:r w:rsidRPr="009834B4">
        <w:rPr>
          <w:rFonts w:ascii="GT Walsheim Pro" w:eastAsia="GT Walsheim Pro" w:hAnsi="GT Walsheim Pro" w:cs="GT Walsheim Pro"/>
        </w:rPr>
        <w:t xml:space="preserve"> responsibility for risk management (both health &amp; safety and strategic risk) and hold</w:t>
      </w:r>
      <w:r w:rsidR="006C5B99">
        <w:rPr>
          <w:rFonts w:ascii="GT Walsheim Pro" w:eastAsia="GT Walsheim Pro" w:hAnsi="GT Walsheim Pro" w:cs="GT Walsheim Pro"/>
        </w:rPr>
        <w:t>s</w:t>
      </w:r>
      <w:r w:rsidRPr="009834B4">
        <w:rPr>
          <w:rFonts w:ascii="GT Walsheim Pro" w:eastAsia="GT Walsheim Pro" w:hAnsi="GT Walsheim Pro" w:cs="GT Walsheim Pro"/>
        </w:rPr>
        <w:t xml:space="preserve"> oversight over GDPR, EDI policies and data protection. </w:t>
      </w:r>
      <w:r w:rsidR="006C5B99">
        <w:rPr>
          <w:rFonts w:ascii="GT Walsheim Pro" w:eastAsia="GT Walsheim Pro" w:hAnsi="GT Walsheim Pro" w:cs="GT Walsheim Pro"/>
        </w:rPr>
        <w:t>He</w:t>
      </w:r>
      <w:r w:rsidRPr="009834B4">
        <w:rPr>
          <w:rFonts w:ascii="GT Walsheim Pro" w:eastAsia="GT Walsheim Pro" w:hAnsi="GT Walsheim Pro" w:cs="GT Walsheim Pro"/>
        </w:rPr>
        <w:t xml:space="preserve"> provide</w:t>
      </w:r>
      <w:r w:rsidR="006C5B99">
        <w:rPr>
          <w:rFonts w:ascii="GT Walsheim Pro" w:eastAsia="GT Walsheim Pro" w:hAnsi="GT Walsheim Pro" w:cs="GT Walsheim Pro"/>
        </w:rPr>
        <w:t>s</w:t>
      </w:r>
      <w:r w:rsidRPr="009834B4">
        <w:rPr>
          <w:rFonts w:ascii="GT Walsheim Pro" w:eastAsia="GT Walsheim Pro" w:hAnsi="GT Walsheim Pro" w:cs="GT Walsheim Pro"/>
        </w:rPr>
        <w:t xml:space="preserve"> governance expertise and support to the Students Union Board of Trustees, all of which </w:t>
      </w:r>
      <w:r w:rsidR="002D06B4">
        <w:rPr>
          <w:rFonts w:ascii="GT Walsheim Pro" w:eastAsia="GT Walsheim Pro" w:hAnsi="GT Walsheim Pro" w:cs="GT Walsheim Pro"/>
        </w:rPr>
        <w:t>gives him</w:t>
      </w:r>
      <w:r w:rsidRPr="009834B4">
        <w:rPr>
          <w:rFonts w:ascii="GT Walsheim Pro" w:eastAsia="GT Walsheim Pro" w:hAnsi="GT Walsheim Pro" w:cs="GT Walsheim Pro"/>
        </w:rPr>
        <w:t xml:space="preserve"> a broad church of understanding and perspectives that will be helpful to the board and the future of </w:t>
      </w:r>
      <w:r w:rsidR="002D06B4">
        <w:rPr>
          <w:rFonts w:ascii="GT Walsheim Pro" w:eastAsia="GT Walsheim Pro" w:hAnsi="GT Walsheim Pro" w:cs="GT Walsheim Pro"/>
        </w:rPr>
        <w:t>T</w:t>
      </w:r>
      <w:r w:rsidRPr="009834B4">
        <w:rPr>
          <w:rFonts w:ascii="GT Walsheim Pro" w:eastAsia="GT Walsheim Pro" w:hAnsi="GT Walsheim Pro" w:cs="GT Walsheim Pro"/>
        </w:rPr>
        <w:t xml:space="preserve">he Spring. </w:t>
      </w:r>
      <w:r w:rsidR="002D06B4">
        <w:rPr>
          <w:rFonts w:ascii="GT Walsheim Pro" w:eastAsia="GT Walsheim Pro" w:hAnsi="GT Walsheim Pro" w:cs="GT Walsheim Pro"/>
        </w:rPr>
        <w:t xml:space="preserve">He is </w:t>
      </w:r>
      <w:r w:rsidRPr="009834B4">
        <w:rPr>
          <w:rFonts w:ascii="GT Walsheim Pro" w:eastAsia="GT Walsheim Pro" w:hAnsi="GT Walsheim Pro" w:cs="GT Walsheim Pro"/>
        </w:rPr>
        <w:t>look</w:t>
      </w:r>
      <w:r w:rsidR="002D06B4">
        <w:rPr>
          <w:rFonts w:ascii="GT Walsheim Pro" w:eastAsia="GT Walsheim Pro" w:hAnsi="GT Walsheim Pro" w:cs="GT Walsheim Pro"/>
        </w:rPr>
        <w:t>ing</w:t>
      </w:r>
      <w:r w:rsidRPr="009834B4">
        <w:rPr>
          <w:rFonts w:ascii="GT Walsheim Pro" w:eastAsia="GT Walsheim Pro" w:hAnsi="GT Walsheim Pro" w:cs="GT Walsheim Pro"/>
        </w:rPr>
        <w:t xml:space="preserve"> forward to working with fellow trustees and supporting the staff and volunteers to build on the Springs strategy and help the venue to continue to thrive in the coming years. </w:t>
      </w:r>
    </w:p>
    <w:p w14:paraId="247F4C6D" w14:textId="77777777" w:rsidR="00C00169" w:rsidRDefault="00C00169" w:rsidP="00C00169">
      <w:pPr>
        <w:pStyle w:val="Body"/>
        <w:ind w:right="662"/>
        <w:rPr>
          <w:rFonts w:ascii="GT Walsheim Pro" w:eastAsia="GT Walsheim Pro" w:hAnsi="GT Walsheim Pro" w:cs="GT Walsheim Pro"/>
        </w:rPr>
      </w:pPr>
    </w:p>
    <w:p w14:paraId="3AAE142F" w14:textId="77777777" w:rsidR="00C00169" w:rsidRDefault="00C00169" w:rsidP="00C00169">
      <w:pPr>
        <w:pStyle w:val="Body"/>
        <w:ind w:right="662"/>
        <w:rPr>
          <w:rFonts w:ascii="GT Walsheim Pro" w:eastAsia="GT Walsheim Pro" w:hAnsi="GT Walsheim Pro" w:cs="GT Walsheim Pro"/>
        </w:rPr>
      </w:pPr>
    </w:p>
    <w:p w14:paraId="4087647C" w14:textId="77777777" w:rsidR="00C00169" w:rsidRPr="00C00169" w:rsidRDefault="00C00169" w:rsidP="00C00169">
      <w:pPr>
        <w:pStyle w:val="Body"/>
        <w:ind w:right="662"/>
        <w:rPr>
          <w:rFonts w:ascii="GT Walsheim Pro" w:eastAsia="GT Walsheim Pro" w:hAnsi="GT Walsheim Pro" w:cs="GT Walsheim Pro"/>
          <w:b/>
          <w:bCs/>
        </w:rPr>
      </w:pPr>
      <w:r w:rsidRPr="00C00169">
        <w:rPr>
          <w:rFonts w:ascii="GT Walsheim Pro" w:eastAsia="GT Walsheim Pro" w:hAnsi="GT Walsheim Pro" w:cs="GT Walsheim Pro"/>
          <w:b/>
          <w:bCs/>
        </w:rPr>
        <w:t>Tracey Stakes</w:t>
      </w:r>
    </w:p>
    <w:p w14:paraId="7C81D83B" w14:textId="5FA76C8F" w:rsidR="00C00169" w:rsidRPr="00C00169" w:rsidRDefault="00C00169" w:rsidP="00C00169">
      <w:pPr>
        <w:pStyle w:val="Body"/>
        <w:ind w:right="662"/>
        <w:rPr>
          <w:rFonts w:ascii="GT Walsheim Pro" w:eastAsia="GT Walsheim Pro" w:hAnsi="GT Walsheim Pro" w:cs="GT Walsheim Pro"/>
        </w:rPr>
      </w:pPr>
      <w:r w:rsidRPr="00C00169">
        <w:rPr>
          <w:rFonts w:ascii="GT Walsheim Pro" w:eastAsia="GT Walsheim Pro" w:hAnsi="GT Walsheim Pro" w:cs="GT Walsheim Pro"/>
        </w:rPr>
        <w:t xml:space="preserve">Having qualified as a Chartered Accountant with Price Waterhouse,  </w:t>
      </w:r>
      <w:r>
        <w:rPr>
          <w:rFonts w:ascii="GT Walsheim Pro" w:eastAsia="GT Walsheim Pro" w:hAnsi="GT Walsheim Pro" w:cs="GT Walsheim Pro"/>
        </w:rPr>
        <w:t>Tracey</w:t>
      </w:r>
      <w:r w:rsidRPr="00C00169">
        <w:rPr>
          <w:rFonts w:ascii="GT Walsheim Pro" w:eastAsia="GT Walsheim Pro" w:hAnsi="GT Walsheim Pro" w:cs="GT Walsheim Pro"/>
        </w:rPr>
        <w:t xml:space="preserve"> worked in the voluntary sector for over 30 years, initially volunteering as a lecturer and consultant with Voluntary Service Overseas in Tanzania. On </w:t>
      </w:r>
      <w:r>
        <w:rPr>
          <w:rFonts w:ascii="GT Walsheim Pro" w:eastAsia="GT Walsheim Pro" w:hAnsi="GT Walsheim Pro" w:cs="GT Walsheim Pro"/>
        </w:rPr>
        <w:t>her</w:t>
      </w:r>
      <w:r w:rsidRPr="00C00169">
        <w:rPr>
          <w:rFonts w:ascii="GT Walsheim Pro" w:eastAsia="GT Walsheim Pro" w:hAnsi="GT Walsheim Pro" w:cs="GT Walsheim Pro"/>
        </w:rPr>
        <w:t xml:space="preserve"> return </w:t>
      </w:r>
      <w:r>
        <w:rPr>
          <w:rFonts w:ascii="GT Walsheim Pro" w:eastAsia="GT Walsheim Pro" w:hAnsi="GT Walsheim Pro" w:cs="GT Walsheim Pro"/>
        </w:rPr>
        <w:t>she</w:t>
      </w:r>
      <w:r w:rsidRPr="00C00169">
        <w:rPr>
          <w:rFonts w:ascii="GT Walsheim Pro" w:eastAsia="GT Walsheim Pro" w:hAnsi="GT Walsheim Pro" w:cs="GT Walsheim Pro"/>
        </w:rPr>
        <w:t xml:space="preserve"> worked for a charitable housing association before joining Belong, a large charitable care provider in the North West, as Finance Director and Company Secretary then Chief Executive, including a period as Chair of the National Care Forum’s Finance Forum.  Since retiring,  </w:t>
      </w:r>
      <w:r>
        <w:rPr>
          <w:rFonts w:ascii="GT Walsheim Pro" w:eastAsia="GT Walsheim Pro" w:hAnsi="GT Walsheim Pro" w:cs="GT Walsheim Pro"/>
        </w:rPr>
        <w:t>Tracey</w:t>
      </w:r>
      <w:r w:rsidRPr="00C00169">
        <w:rPr>
          <w:rFonts w:ascii="GT Walsheim Pro" w:eastAsia="GT Walsheim Pro" w:hAnsi="GT Walsheim Pro" w:cs="GT Walsheim Pro"/>
        </w:rPr>
        <w:t xml:space="preserve"> now act as Trustee and Treasurer for two other local charities and as an independent examiner for an arts organisation.   Over this time, </w:t>
      </w:r>
      <w:r>
        <w:rPr>
          <w:rFonts w:ascii="GT Walsheim Pro" w:eastAsia="GT Walsheim Pro" w:hAnsi="GT Walsheim Pro" w:cs="GT Walsheim Pro"/>
        </w:rPr>
        <w:t>she has</w:t>
      </w:r>
      <w:r w:rsidRPr="00C00169">
        <w:rPr>
          <w:rFonts w:ascii="GT Walsheim Pro" w:eastAsia="GT Walsheim Pro" w:hAnsi="GT Walsheim Pro" w:cs="GT Walsheim Pro"/>
        </w:rPr>
        <w:t xml:space="preserve"> gained experience in governance, risk and charity financial management with experience of diverse funding streams, including hospitality and other trading income, grant funding (including a £2m Heritage Lottery Fund grant) and donations.  In </w:t>
      </w:r>
      <w:r>
        <w:rPr>
          <w:rFonts w:ascii="GT Walsheim Pro" w:eastAsia="GT Walsheim Pro" w:hAnsi="GT Walsheim Pro" w:cs="GT Walsheim Pro"/>
        </w:rPr>
        <w:t>her</w:t>
      </w:r>
      <w:r w:rsidRPr="00C00169">
        <w:rPr>
          <w:rFonts w:ascii="GT Walsheim Pro" w:eastAsia="GT Walsheim Pro" w:hAnsi="GT Walsheim Pro" w:cs="GT Walsheim Pro"/>
        </w:rPr>
        <w:t xml:space="preserve"> spare time </w:t>
      </w:r>
      <w:r>
        <w:rPr>
          <w:rFonts w:ascii="GT Walsheim Pro" w:eastAsia="GT Walsheim Pro" w:hAnsi="GT Walsheim Pro" w:cs="GT Walsheim Pro"/>
        </w:rPr>
        <w:t xml:space="preserve">she is </w:t>
      </w:r>
      <w:r w:rsidRPr="00C00169">
        <w:rPr>
          <w:rFonts w:ascii="GT Walsheim Pro" w:eastAsia="GT Walsheim Pro" w:hAnsi="GT Walsheim Pro" w:cs="GT Walsheim Pro"/>
        </w:rPr>
        <w:t>a keen theatre goer.</w:t>
      </w:r>
    </w:p>
    <w:p w14:paraId="5C73D71A" w14:textId="77777777" w:rsidR="00C00169" w:rsidRDefault="00C00169" w:rsidP="00C00169">
      <w:pPr>
        <w:pStyle w:val="Body"/>
        <w:ind w:right="662"/>
        <w:rPr>
          <w:rFonts w:ascii="GT Walsheim Pro" w:eastAsia="GT Walsheim Pro" w:hAnsi="GT Walsheim Pro" w:cs="GT Walsheim Pro"/>
        </w:rPr>
      </w:pPr>
    </w:p>
    <w:sectPr w:rsidR="00C0016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T Walsheim Pro">
    <w:altName w:val="Calibri"/>
    <w:panose1 w:val="00000000000000000000"/>
    <w:charset w:val="00"/>
    <w:family w:val="modern"/>
    <w:notTrueType/>
    <w:pitch w:val="variable"/>
    <w:sig w:usb0="00000207" w:usb1="00000000" w:usb2="00000000" w:usb3="00000000" w:csb0="00000097"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D964F4"/>
    <w:multiLevelType w:val="hybridMultilevel"/>
    <w:tmpl w:val="1BACFB8C"/>
    <w:lvl w:ilvl="0" w:tplc="C8A60D4A">
      <w:numFmt w:val="bullet"/>
      <w:lvlText w:val="-"/>
      <w:lvlJc w:val="left"/>
      <w:pPr>
        <w:ind w:left="720" w:hanging="360"/>
      </w:pPr>
      <w:rPr>
        <w:rFonts w:ascii="GT Walsheim Pro" w:eastAsia="GT Walsheim Pro" w:hAnsi="GT Walsheim Pro" w:cs="GT Walsheim Pro"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167256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169"/>
    <w:rsid w:val="000D6030"/>
    <w:rsid w:val="00257967"/>
    <w:rsid w:val="0028038E"/>
    <w:rsid w:val="002D06B4"/>
    <w:rsid w:val="0034158D"/>
    <w:rsid w:val="00465AFC"/>
    <w:rsid w:val="00610BA2"/>
    <w:rsid w:val="006C5B99"/>
    <w:rsid w:val="009834B4"/>
    <w:rsid w:val="009F529B"/>
    <w:rsid w:val="00AA2F9F"/>
    <w:rsid w:val="00AC32DF"/>
    <w:rsid w:val="00C00169"/>
    <w:rsid w:val="00E350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430C87"/>
  <w15:chartTrackingRefBased/>
  <w15:docId w15:val="{B7F5A7A5-5E38-4BE5-9E91-8A8A13CA6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0016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0016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0016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0016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0016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0016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0016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0016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0016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016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0016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0016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0016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0016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0016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0016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0016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00169"/>
    <w:rPr>
      <w:rFonts w:eastAsiaTheme="majorEastAsia" w:cstheme="majorBidi"/>
      <w:color w:val="272727" w:themeColor="text1" w:themeTint="D8"/>
    </w:rPr>
  </w:style>
  <w:style w:type="paragraph" w:styleId="Title">
    <w:name w:val="Title"/>
    <w:basedOn w:val="Normal"/>
    <w:next w:val="Normal"/>
    <w:link w:val="TitleChar"/>
    <w:uiPriority w:val="10"/>
    <w:qFormat/>
    <w:rsid w:val="00C001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0016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0016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0016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00169"/>
    <w:pPr>
      <w:spacing w:before="160"/>
      <w:jc w:val="center"/>
    </w:pPr>
    <w:rPr>
      <w:i/>
      <w:iCs/>
      <w:color w:val="404040" w:themeColor="text1" w:themeTint="BF"/>
    </w:rPr>
  </w:style>
  <w:style w:type="character" w:customStyle="1" w:styleId="QuoteChar">
    <w:name w:val="Quote Char"/>
    <w:basedOn w:val="DefaultParagraphFont"/>
    <w:link w:val="Quote"/>
    <w:uiPriority w:val="29"/>
    <w:rsid w:val="00C00169"/>
    <w:rPr>
      <w:i/>
      <w:iCs/>
      <w:color w:val="404040" w:themeColor="text1" w:themeTint="BF"/>
    </w:rPr>
  </w:style>
  <w:style w:type="paragraph" w:styleId="ListParagraph">
    <w:name w:val="List Paragraph"/>
    <w:basedOn w:val="Normal"/>
    <w:uiPriority w:val="34"/>
    <w:qFormat/>
    <w:rsid w:val="00C00169"/>
    <w:pPr>
      <w:ind w:left="720"/>
      <w:contextualSpacing/>
    </w:pPr>
  </w:style>
  <w:style w:type="character" w:styleId="IntenseEmphasis">
    <w:name w:val="Intense Emphasis"/>
    <w:basedOn w:val="DefaultParagraphFont"/>
    <w:uiPriority w:val="21"/>
    <w:qFormat/>
    <w:rsid w:val="00C00169"/>
    <w:rPr>
      <w:i/>
      <w:iCs/>
      <w:color w:val="0F4761" w:themeColor="accent1" w:themeShade="BF"/>
    </w:rPr>
  </w:style>
  <w:style w:type="paragraph" w:styleId="IntenseQuote">
    <w:name w:val="Intense Quote"/>
    <w:basedOn w:val="Normal"/>
    <w:next w:val="Normal"/>
    <w:link w:val="IntenseQuoteChar"/>
    <w:uiPriority w:val="30"/>
    <w:qFormat/>
    <w:rsid w:val="00C001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00169"/>
    <w:rPr>
      <w:i/>
      <w:iCs/>
      <w:color w:val="0F4761" w:themeColor="accent1" w:themeShade="BF"/>
    </w:rPr>
  </w:style>
  <w:style w:type="character" w:styleId="IntenseReference">
    <w:name w:val="Intense Reference"/>
    <w:basedOn w:val="DefaultParagraphFont"/>
    <w:uiPriority w:val="32"/>
    <w:qFormat/>
    <w:rsid w:val="00C00169"/>
    <w:rPr>
      <w:b/>
      <w:bCs/>
      <w:smallCaps/>
      <w:color w:val="0F4761" w:themeColor="accent1" w:themeShade="BF"/>
      <w:spacing w:val="5"/>
    </w:rPr>
  </w:style>
  <w:style w:type="paragraph" w:customStyle="1" w:styleId="Body">
    <w:name w:val="Body"/>
    <w:rsid w:val="00C00169"/>
    <w:pPr>
      <w:pBdr>
        <w:top w:val="nil"/>
        <w:left w:val="nil"/>
        <w:bottom w:val="nil"/>
        <w:right w:val="nil"/>
        <w:between w:val="nil"/>
        <w:bar w:val="nil"/>
      </w:pBdr>
      <w:spacing w:after="0" w:line="240" w:lineRule="auto"/>
    </w:pPr>
    <w:rPr>
      <w:rFonts w:ascii="Century Gothic" w:eastAsia="Arial Unicode MS" w:hAnsi="Century Gothic" w:cs="Arial Unicode MS"/>
      <w:color w:val="000000"/>
      <w:kern w:val="0"/>
      <w:u w:color="000000"/>
      <w:bdr w:val="nil"/>
      <w:lang w:eastAsia="en-GB"/>
      <w14:textOutline w14:w="0" w14:cap="flat" w14:cmpd="sng" w14:algn="ctr">
        <w14:noFill/>
        <w14:prstDash w14:val="solid"/>
        <w14:bevel/>
      </w14:textOutli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852892B5758E440B78ED0791351468D" ma:contentTypeVersion="19" ma:contentTypeDescription="Create a new document." ma:contentTypeScope="" ma:versionID="76fbfbe5703f4922b53fdd788f86faab">
  <xsd:schema xmlns:xsd="http://www.w3.org/2001/XMLSchema" xmlns:xs="http://www.w3.org/2001/XMLSchema" xmlns:p="http://schemas.microsoft.com/office/2006/metadata/properties" xmlns:ns2="b73214c5-8924-4e60-a215-0651edcea41c" xmlns:ns3="a5633f2a-9dae-4592-bec1-662d78bf7529" targetNamespace="http://schemas.microsoft.com/office/2006/metadata/properties" ma:root="true" ma:fieldsID="1c2e6afc9834b271497caf0455d39fdf" ns2:_="" ns3:_="">
    <xsd:import namespace="b73214c5-8924-4e60-a215-0651edcea41c"/>
    <xsd:import namespace="a5633f2a-9dae-4592-bec1-662d78bf752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3214c5-8924-4e60-a215-0651edcea4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88361b7-29ce-4809-b959-d91e09136a24"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633f2a-9dae-4592-bec1-662d78bf752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0f3b229-5e0c-44e4-8d21-5ac186f3030f}" ma:internalName="TaxCatchAll" ma:showField="CatchAllData" ma:web="a5633f2a-9dae-4592-bec1-662d78bf75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73214c5-8924-4e60-a215-0651edcea41c">
      <Terms xmlns="http://schemas.microsoft.com/office/infopath/2007/PartnerControls"/>
    </lcf76f155ced4ddcb4097134ff3c332f>
    <TaxCatchAll xmlns="a5633f2a-9dae-4592-bec1-662d78bf7529" xsi:nil="true"/>
  </documentManagement>
</p:properties>
</file>

<file path=customXml/itemProps1.xml><?xml version="1.0" encoding="utf-8"?>
<ds:datastoreItem xmlns:ds="http://schemas.openxmlformats.org/officeDocument/2006/customXml" ds:itemID="{5AC104EE-E258-400C-B889-7C013F3317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3214c5-8924-4e60-a215-0651edcea41c"/>
    <ds:schemaRef ds:uri="a5633f2a-9dae-4592-bec1-662d78bf75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11E9F96-CCC7-4E82-948B-62955E6F8DE2}">
  <ds:schemaRefs>
    <ds:schemaRef ds:uri="http://schemas.microsoft.com/sharepoint/v3/contenttype/forms"/>
  </ds:schemaRefs>
</ds:datastoreItem>
</file>

<file path=customXml/itemProps3.xml><?xml version="1.0" encoding="utf-8"?>
<ds:datastoreItem xmlns:ds="http://schemas.openxmlformats.org/officeDocument/2006/customXml" ds:itemID="{66C5601E-FF7A-4FF0-9617-1C01EDAE9C2B}">
  <ds:schemaRefs>
    <ds:schemaRef ds:uri="http://schemas.microsoft.com/office/2006/metadata/properties"/>
    <ds:schemaRef ds:uri="http://schemas.microsoft.com/office/infopath/2007/PartnerControls"/>
    <ds:schemaRef ds:uri="b73214c5-8924-4e60-a215-0651edcea41c"/>
    <ds:schemaRef ds:uri="a5633f2a-9dae-4592-bec1-662d78bf7529"/>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598</Words>
  <Characters>3409</Characters>
  <Application>Microsoft Office Word</Application>
  <DocSecurity>0</DocSecurity>
  <Lines>28</Lines>
  <Paragraphs>7</Paragraphs>
  <ScaleCrop>false</ScaleCrop>
  <Company/>
  <LinksUpToDate>false</LinksUpToDate>
  <CharactersWithSpaces>4000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Baxter</dc:creator>
  <cp:keywords/>
  <dc:description/>
  <cp:lastModifiedBy>Fiona Baxter</cp:lastModifiedBy>
  <cp:revision>10</cp:revision>
  <dcterms:created xsi:type="dcterms:W3CDTF">2025-10-01T12:34:00Z</dcterms:created>
  <dcterms:modified xsi:type="dcterms:W3CDTF">2025-10-07T08:27:00Z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0x0101003852892B5758E440B78ED0791351468D</vt:lpwstr>
  </property>
  <property fmtid="{D5CDD505-2E9C-101B-9397-08002B2CF9AE}" pid="3" name="MediaServiceImageTags">
    <vt:lpwstr/>
  </property>
</Properties>
</file>