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F0AB8" w14:textId="77777777" w:rsidR="00263C63" w:rsidRDefault="00D706BB">
      <w:pPr>
        <w:outlineLvl w:val="0"/>
        <w:rPr>
          <w:b/>
          <w:bCs/>
        </w:rPr>
      </w:pPr>
      <w:r>
        <w:rPr>
          <w:b/>
          <w:bCs/>
        </w:rPr>
        <w:t>Company No. 2088483</w:t>
      </w:r>
    </w:p>
    <w:p w14:paraId="063B27A3" w14:textId="77777777" w:rsidR="00263C63" w:rsidRDefault="00263C63">
      <w:pPr>
        <w:rPr>
          <w:b/>
          <w:bCs/>
        </w:rPr>
      </w:pPr>
    </w:p>
    <w:p w14:paraId="266C562F" w14:textId="77777777" w:rsidR="00263C63" w:rsidRDefault="00D706BB">
      <w:pPr>
        <w:outlineLvl w:val="0"/>
        <w:rPr>
          <w:b/>
          <w:bCs/>
        </w:rPr>
      </w:pPr>
      <w:r>
        <w:rPr>
          <w:b/>
          <w:bCs/>
        </w:rPr>
        <w:t>THE SPRING ARTS &amp; HERITAGE CENTRE COMPANY LIMITED</w:t>
      </w:r>
    </w:p>
    <w:p w14:paraId="253304DE" w14:textId="77777777" w:rsidR="00263C63" w:rsidRDefault="00263C63">
      <w:pPr>
        <w:rPr>
          <w:b/>
          <w:bCs/>
        </w:rPr>
      </w:pPr>
    </w:p>
    <w:p w14:paraId="314E908A" w14:textId="2E4F1E98" w:rsidR="00263C63" w:rsidRDefault="00D706BB">
      <w:pPr>
        <w:rPr>
          <w:b/>
          <w:bCs/>
        </w:rPr>
      </w:pPr>
      <w:r>
        <w:rPr>
          <w:b/>
          <w:bCs/>
        </w:rPr>
        <w:t>MINUTES OF THE ANNUAL GENERAL MEETING OF THE SPRING ARTS &amp; HERITAGE CENTRE COMPANY LIMITED HELD AT THE SPRING ARTS &amp; HERITAGE CENTRE, EAST STREET, HAVANT ON MON</w:t>
      </w:r>
      <w:r>
        <w:rPr>
          <w:b/>
          <w:bCs/>
          <w:lang w:val="es-ES_tradnl"/>
        </w:rPr>
        <w:t xml:space="preserve">DAY, </w:t>
      </w:r>
      <w:r w:rsidR="000522CF">
        <w:rPr>
          <w:b/>
          <w:bCs/>
        </w:rPr>
        <w:t>2</w:t>
      </w:r>
      <w:r w:rsidR="0077729A">
        <w:rPr>
          <w:b/>
          <w:bCs/>
        </w:rPr>
        <w:t>3</w:t>
      </w:r>
      <w:r w:rsidR="0077729A" w:rsidRPr="0077729A">
        <w:rPr>
          <w:b/>
          <w:bCs/>
          <w:vertAlign w:val="superscript"/>
        </w:rPr>
        <w:t>rd</w:t>
      </w:r>
      <w:r w:rsidR="0077729A">
        <w:rPr>
          <w:b/>
          <w:bCs/>
        </w:rPr>
        <w:t xml:space="preserve"> </w:t>
      </w:r>
      <w:r w:rsidR="000522CF">
        <w:rPr>
          <w:b/>
          <w:bCs/>
        </w:rPr>
        <w:t xml:space="preserve">September </w:t>
      </w:r>
      <w:r>
        <w:rPr>
          <w:b/>
          <w:bCs/>
        </w:rPr>
        <w:t>202</w:t>
      </w:r>
      <w:r w:rsidR="0077729A">
        <w:rPr>
          <w:b/>
          <w:bCs/>
        </w:rPr>
        <w:t>4</w:t>
      </w:r>
      <w:r>
        <w:rPr>
          <w:b/>
          <w:bCs/>
        </w:rPr>
        <w:t xml:space="preserve"> AT 7.</w:t>
      </w:r>
      <w:r w:rsidR="000522CF">
        <w:rPr>
          <w:b/>
          <w:bCs/>
        </w:rPr>
        <w:t>3</w:t>
      </w:r>
      <w:r>
        <w:rPr>
          <w:b/>
          <w:bCs/>
        </w:rPr>
        <w:t>0 PM</w:t>
      </w:r>
    </w:p>
    <w:p w14:paraId="2E0BDA72" w14:textId="77777777" w:rsidR="00263C63" w:rsidRDefault="00263C63">
      <w:pPr>
        <w:rPr>
          <w:b/>
          <w:bCs/>
        </w:rPr>
      </w:pPr>
    </w:p>
    <w:p w14:paraId="17C818DD" w14:textId="77777777" w:rsidR="00263C63" w:rsidRDefault="00D706BB">
      <w:pPr>
        <w:rPr>
          <w:b/>
          <w:bCs/>
        </w:rPr>
      </w:pPr>
      <w:r>
        <w:rPr>
          <w:b/>
          <w:bCs/>
        </w:rPr>
        <w:t>PRESENT:</w:t>
      </w:r>
    </w:p>
    <w:p w14:paraId="726E9AC4" w14:textId="77777777" w:rsidR="00263C63" w:rsidRDefault="00263C63">
      <w:pPr>
        <w:rPr>
          <w:b/>
          <w:bCs/>
        </w:rPr>
      </w:pPr>
    </w:p>
    <w:tbl>
      <w:tblPr>
        <w:tblW w:w="1019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8"/>
        <w:gridCol w:w="5099"/>
      </w:tblGrid>
      <w:tr w:rsidR="00263C63" w14:paraId="0A5D4250" w14:textId="77777777">
        <w:trPr>
          <w:trHeight w:val="310"/>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45228" w14:textId="77777777" w:rsidR="00263C63" w:rsidRDefault="00D706BB">
            <w:r>
              <w:rPr>
                <w:b/>
                <w:bCs/>
              </w:rPr>
              <w:t>TRUSTEES</w:t>
            </w:r>
          </w:p>
        </w:tc>
        <w:tc>
          <w:tcPr>
            <w:tcW w:w="5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933D" w14:textId="77777777" w:rsidR="00263C63" w:rsidRDefault="00D706BB">
            <w:pPr>
              <w:suppressAutoHyphens w:val="0"/>
            </w:pPr>
            <w:r>
              <w:rPr>
                <w:b/>
                <w:bCs/>
                <w:sz w:val="24"/>
                <w:szCs w:val="24"/>
              </w:rPr>
              <w:t>STAFF</w:t>
            </w:r>
          </w:p>
        </w:tc>
      </w:tr>
      <w:tr w:rsidR="00263C63" w14:paraId="5FBBEABB" w14:textId="77777777">
        <w:trPr>
          <w:trHeight w:val="1830"/>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9AA20" w14:textId="77777777" w:rsidR="00263C63" w:rsidRDefault="000522CF">
            <w:r>
              <w:t>Sam Garner-Gibbons (Chair)</w:t>
            </w:r>
          </w:p>
          <w:p w14:paraId="6A42A452" w14:textId="77777777" w:rsidR="000522CF" w:rsidRDefault="000522CF">
            <w:r>
              <w:t>Maggie McMurray (VC)</w:t>
            </w:r>
          </w:p>
          <w:p w14:paraId="6D801D5E" w14:textId="77777777" w:rsidR="000522CF" w:rsidRDefault="000522CF">
            <w:r>
              <w:t>Peter Hammond</w:t>
            </w:r>
          </w:p>
          <w:p w14:paraId="0126ABC0" w14:textId="6BFA4CD3" w:rsidR="000522CF" w:rsidRDefault="000522CF">
            <w:r>
              <w:t>Rachel B</w:t>
            </w:r>
            <w:r w:rsidR="00F74D47">
              <w:t>owns</w:t>
            </w:r>
          </w:p>
          <w:p w14:paraId="170DB5D5" w14:textId="77777777" w:rsidR="000522CF" w:rsidRDefault="000522CF">
            <w:r>
              <w:t>Richard McMillan</w:t>
            </w:r>
          </w:p>
          <w:p w14:paraId="5FBB5C58" w14:textId="77777777" w:rsidR="00072F7E" w:rsidRDefault="0077729A">
            <w:r>
              <w:t xml:space="preserve">Nathan </w:t>
            </w:r>
            <w:r w:rsidR="00072F7E">
              <w:t xml:space="preserve">Curry </w:t>
            </w:r>
          </w:p>
          <w:p w14:paraId="446AB702" w14:textId="14CB8BB5" w:rsidR="000522CF" w:rsidRDefault="00072F7E">
            <w:r>
              <w:t>Sarah Shepherd</w:t>
            </w:r>
          </w:p>
        </w:tc>
        <w:tc>
          <w:tcPr>
            <w:tcW w:w="5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CB56E" w14:textId="71BE9643" w:rsidR="00263C63" w:rsidRDefault="0077729A">
            <w:r>
              <w:t>Fiona Baxter and Laura</w:t>
            </w:r>
            <w:r w:rsidR="00CE2342">
              <w:t xml:space="preserve"> Woodward</w:t>
            </w:r>
          </w:p>
          <w:p w14:paraId="443927E2" w14:textId="77777777" w:rsidR="00263C63" w:rsidRDefault="00263C63"/>
        </w:tc>
      </w:tr>
      <w:tr w:rsidR="00263C63" w14:paraId="2DC88765" w14:textId="77777777">
        <w:trPr>
          <w:trHeight w:val="270"/>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8FBC6" w14:textId="77777777" w:rsidR="00263C63" w:rsidRDefault="00D706BB">
            <w:r>
              <w:rPr>
                <w:b/>
                <w:bCs/>
              </w:rPr>
              <w:t>MEMBERS</w:t>
            </w:r>
          </w:p>
        </w:tc>
        <w:tc>
          <w:tcPr>
            <w:tcW w:w="5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FADBB" w14:textId="77777777" w:rsidR="00263C63" w:rsidRDefault="00D706BB">
            <w:r>
              <w:rPr>
                <w:b/>
                <w:bCs/>
              </w:rPr>
              <w:t>OBSERVING</w:t>
            </w:r>
          </w:p>
        </w:tc>
      </w:tr>
      <w:tr w:rsidR="00263C63" w14:paraId="77BA9378" w14:textId="77777777">
        <w:trPr>
          <w:trHeight w:val="2870"/>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3E154" w14:textId="77777777" w:rsidR="00C52F96" w:rsidRPr="00F74D47" w:rsidRDefault="00C52F96" w:rsidP="00C52F96">
            <w:pPr>
              <w:rPr>
                <w:lang w:val="de-DE"/>
              </w:rPr>
            </w:pPr>
            <w:r w:rsidRPr="00F74D47">
              <w:rPr>
                <w:lang w:val="de-DE"/>
              </w:rPr>
              <w:t>Stephanie Barker</w:t>
            </w:r>
          </w:p>
          <w:p w14:paraId="3448014C" w14:textId="77777777" w:rsidR="00C52F96" w:rsidRPr="00F74D47" w:rsidRDefault="00C52F96" w:rsidP="00C52F96">
            <w:pPr>
              <w:rPr>
                <w:lang w:val="de-DE"/>
              </w:rPr>
            </w:pPr>
            <w:r w:rsidRPr="00F74D47">
              <w:rPr>
                <w:lang w:val="de-DE"/>
              </w:rPr>
              <w:t>Valarie Bird</w:t>
            </w:r>
          </w:p>
          <w:p w14:paraId="496699C6" w14:textId="77777777" w:rsidR="00C52F96" w:rsidRPr="00F74D47" w:rsidRDefault="00C52F96" w:rsidP="00C52F96">
            <w:pPr>
              <w:rPr>
                <w:lang w:val="de-DE"/>
              </w:rPr>
            </w:pPr>
            <w:r w:rsidRPr="00F74D47">
              <w:rPr>
                <w:lang w:val="de-DE"/>
              </w:rPr>
              <w:t xml:space="preserve">Rachel </w:t>
            </w:r>
            <w:proofErr w:type="spellStart"/>
            <w:r w:rsidRPr="00F74D47">
              <w:rPr>
                <w:lang w:val="de-DE"/>
              </w:rPr>
              <w:t>Bowns</w:t>
            </w:r>
            <w:proofErr w:type="spellEnd"/>
          </w:p>
          <w:p w14:paraId="0026209E" w14:textId="77777777" w:rsidR="00C52F96" w:rsidRPr="00F74D47" w:rsidRDefault="00C52F96" w:rsidP="00C52F96">
            <w:pPr>
              <w:rPr>
                <w:lang w:val="de-DE"/>
              </w:rPr>
            </w:pPr>
            <w:r w:rsidRPr="00F74D47">
              <w:rPr>
                <w:lang w:val="de-DE"/>
              </w:rPr>
              <w:t>Jackie Branson</w:t>
            </w:r>
          </w:p>
          <w:p w14:paraId="51BDFF26" w14:textId="47DCDABD" w:rsidR="00C52F96" w:rsidRDefault="00C52F96" w:rsidP="00C52F96">
            <w:pPr>
              <w:rPr>
                <w:lang w:val="en-GB"/>
              </w:rPr>
            </w:pPr>
            <w:r w:rsidRPr="00C52F96">
              <w:rPr>
                <w:lang w:val="en-GB"/>
              </w:rPr>
              <w:t xml:space="preserve">Robert Comlay </w:t>
            </w:r>
          </w:p>
          <w:p w14:paraId="3720ED36" w14:textId="275D6034" w:rsidR="00C52F96" w:rsidRPr="00C52F96" w:rsidRDefault="00F74D47" w:rsidP="00C52F96">
            <w:pPr>
              <w:rPr>
                <w:lang w:val="en-GB"/>
              </w:rPr>
            </w:pPr>
            <w:r>
              <w:rPr>
                <w:lang w:val="en-GB"/>
              </w:rPr>
              <w:t>Sharon Morris</w:t>
            </w:r>
          </w:p>
          <w:p w14:paraId="00F24607" w14:textId="77777777" w:rsidR="00C52F96" w:rsidRPr="00C52F96" w:rsidRDefault="00C52F96" w:rsidP="00C52F96">
            <w:pPr>
              <w:rPr>
                <w:lang w:val="en-GB"/>
              </w:rPr>
            </w:pPr>
            <w:r w:rsidRPr="00C52F96">
              <w:rPr>
                <w:lang w:val="en-GB"/>
              </w:rPr>
              <w:t>Lucy Flannery</w:t>
            </w:r>
          </w:p>
          <w:p w14:paraId="697527A6" w14:textId="77777777" w:rsidR="00C52F96" w:rsidRPr="00C52F96" w:rsidRDefault="00C52F96" w:rsidP="00C52F96">
            <w:pPr>
              <w:rPr>
                <w:lang w:val="en-GB"/>
              </w:rPr>
            </w:pPr>
            <w:r w:rsidRPr="00C52F96">
              <w:rPr>
                <w:lang w:val="en-GB"/>
              </w:rPr>
              <w:t>Sam Garner-Gibbons</w:t>
            </w:r>
          </w:p>
          <w:p w14:paraId="4E7EF27B" w14:textId="59F32212" w:rsidR="00C52F96" w:rsidRDefault="00C52F96" w:rsidP="00C52F96">
            <w:pPr>
              <w:rPr>
                <w:lang w:val="en-GB"/>
              </w:rPr>
            </w:pPr>
            <w:r w:rsidRPr="00C52F96">
              <w:rPr>
                <w:lang w:val="en-GB"/>
              </w:rPr>
              <w:t xml:space="preserve">Peter Hammond </w:t>
            </w:r>
          </w:p>
          <w:p w14:paraId="3FFE4114" w14:textId="058621D8" w:rsidR="00C52F96" w:rsidRPr="00C52F96" w:rsidRDefault="00C52F96" w:rsidP="00C52F96">
            <w:pPr>
              <w:rPr>
                <w:lang w:val="en-GB"/>
              </w:rPr>
            </w:pPr>
            <w:r>
              <w:rPr>
                <w:lang w:val="en-GB"/>
              </w:rPr>
              <w:t>Caroline Hammond</w:t>
            </w:r>
          </w:p>
          <w:p w14:paraId="7729428E" w14:textId="77777777" w:rsidR="00C52F96" w:rsidRPr="00C52F96" w:rsidRDefault="00C52F96" w:rsidP="00C52F96">
            <w:pPr>
              <w:rPr>
                <w:lang w:val="en-GB"/>
              </w:rPr>
            </w:pPr>
            <w:r w:rsidRPr="00C52F96">
              <w:rPr>
                <w:lang w:val="en-GB"/>
              </w:rPr>
              <w:t>Roger Harrison</w:t>
            </w:r>
          </w:p>
          <w:p w14:paraId="04EB34AE" w14:textId="77777777" w:rsidR="00C52F96" w:rsidRPr="00C52F96" w:rsidRDefault="00C52F96" w:rsidP="00C52F96">
            <w:pPr>
              <w:rPr>
                <w:lang w:val="en-GB"/>
              </w:rPr>
            </w:pPr>
            <w:r w:rsidRPr="00C52F96">
              <w:rPr>
                <w:lang w:val="en-GB"/>
              </w:rPr>
              <w:t>Richard McMillan</w:t>
            </w:r>
          </w:p>
          <w:p w14:paraId="4E50AAB0" w14:textId="77777777" w:rsidR="00C52F96" w:rsidRDefault="00C52F96" w:rsidP="00C52F96">
            <w:pPr>
              <w:rPr>
                <w:lang w:val="en-GB"/>
              </w:rPr>
            </w:pPr>
            <w:r w:rsidRPr="00C52F96">
              <w:rPr>
                <w:lang w:val="en-GB"/>
              </w:rPr>
              <w:t>Maggie McMurray</w:t>
            </w:r>
          </w:p>
          <w:p w14:paraId="47602B0C" w14:textId="4FF1D4A3" w:rsidR="009867D1" w:rsidRPr="00C52F96" w:rsidRDefault="009867D1" w:rsidP="00C52F96">
            <w:pPr>
              <w:rPr>
                <w:lang w:val="en-GB"/>
              </w:rPr>
            </w:pPr>
            <w:r>
              <w:rPr>
                <w:lang w:val="en-GB"/>
              </w:rPr>
              <w:t>Sharon Morris</w:t>
            </w:r>
          </w:p>
          <w:p w14:paraId="07B0F39D" w14:textId="77777777" w:rsidR="00C52F96" w:rsidRPr="00C52F96" w:rsidRDefault="00C52F96" w:rsidP="00C52F96">
            <w:pPr>
              <w:rPr>
                <w:lang w:val="en-GB"/>
              </w:rPr>
            </w:pPr>
            <w:r w:rsidRPr="00C52F96">
              <w:rPr>
                <w:lang w:val="en-GB"/>
              </w:rPr>
              <w:t>Hugh Owen</w:t>
            </w:r>
          </w:p>
          <w:p w14:paraId="2A7E8110" w14:textId="77777777" w:rsidR="00C52F96" w:rsidRPr="00C52F96" w:rsidRDefault="00C52F96" w:rsidP="00C52F96">
            <w:pPr>
              <w:rPr>
                <w:lang w:val="en-GB"/>
              </w:rPr>
            </w:pPr>
            <w:r w:rsidRPr="00C52F96">
              <w:rPr>
                <w:lang w:val="en-GB"/>
              </w:rPr>
              <w:t>Ann Parry</w:t>
            </w:r>
          </w:p>
          <w:p w14:paraId="522A1109" w14:textId="77777777" w:rsidR="00C52F96" w:rsidRPr="00C52F96" w:rsidRDefault="00C52F96" w:rsidP="00C52F96">
            <w:pPr>
              <w:rPr>
                <w:lang w:val="en-GB"/>
              </w:rPr>
            </w:pPr>
            <w:r w:rsidRPr="00C52F96">
              <w:rPr>
                <w:lang w:val="en-GB"/>
              </w:rPr>
              <w:t xml:space="preserve">Alan </w:t>
            </w:r>
            <w:proofErr w:type="spellStart"/>
            <w:r w:rsidRPr="00C52F96">
              <w:rPr>
                <w:lang w:val="en-GB"/>
              </w:rPr>
              <w:t>Thurbon</w:t>
            </w:r>
            <w:proofErr w:type="spellEnd"/>
          </w:p>
          <w:p w14:paraId="32DC7863" w14:textId="77777777" w:rsidR="00C52F96" w:rsidRPr="00C52F96" w:rsidRDefault="00C52F96" w:rsidP="00C52F96">
            <w:pPr>
              <w:rPr>
                <w:lang w:val="en-GB"/>
              </w:rPr>
            </w:pPr>
            <w:r w:rsidRPr="00C52F96">
              <w:rPr>
                <w:lang w:val="en-GB"/>
              </w:rPr>
              <w:t>Gladys West</w:t>
            </w:r>
          </w:p>
          <w:p w14:paraId="4F0339F1" w14:textId="77777777" w:rsidR="00C52F96" w:rsidRPr="00C52F96" w:rsidRDefault="00C52F96" w:rsidP="00C52F96">
            <w:pPr>
              <w:rPr>
                <w:lang w:val="en-GB"/>
              </w:rPr>
            </w:pPr>
            <w:r w:rsidRPr="00C52F96">
              <w:rPr>
                <w:lang w:val="en-GB"/>
              </w:rPr>
              <w:t>John Whitelaw</w:t>
            </w:r>
          </w:p>
          <w:p w14:paraId="49D2B36F" w14:textId="77777777" w:rsidR="00C52F96" w:rsidRDefault="00C52F96" w:rsidP="00C52F96">
            <w:pPr>
              <w:rPr>
                <w:lang w:val="en-GB"/>
              </w:rPr>
            </w:pPr>
            <w:r w:rsidRPr="00C52F96">
              <w:rPr>
                <w:lang w:val="en-GB"/>
              </w:rPr>
              <w:t>Richard Watts</w:t>
            </w:r>
          </w:p>
          <w:p w14:paraId="69BCBC3B" w14:textId="62BA53A5" w:rsidR="00C52F96" w:rsidRDefault="00C52F96" w:rsidP="00C52F96">
            <w:pPr>
              <w:rPr>
                <w:lang w:val="en-GB"/>
              </w:rPr>
            </w:pPr>
            <w:r>
              <w:rPr>
                <w:lang w:val="en-GB"/>
              </w:rPr>
              <w:t>Nathan Curry</w:t>
            </w:r>
          </w:p>
          <w:p w14:paraId="0E2985D4" w14:textId="32914B89" w:rsidR="00C52F96" w:rsidRPr="00C52F96" w:rsidRDefault="00C52F96" w:rsidP="00C52F96">
            <w:pPr>
              <w:rPr>
                <w:lang w:val="en-GB"/>
              </w:rPr>
            </w:pPr>
            <w:r>
              <w:rPr>
                <w:lang w:val="en-GB"/>
              </w:rPr>
              <w:t>Sarah Shepherd</w:t>
            </w:r>
          </w:p>
          <w:p w14:paraId="1123BEA3" w14:textId="2A239A2C" w:rsidR="000522CF" w:rsidRDefault="000522CF"/>
        </w:tc>
        <w:tc>
          <w:tcPr>
            <w:tcW w:w="5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51F20" w14:textId="77777777" w:rsidR="00263C63" w:rsidRDefault="00D706BB">
            <w:r>
              <w:t>Cllr. J. Branson JB (HCC)</w:t>
            </w:r>
          </w:p>
          <w:p w14:paraId="1397D30A" w14:textId="77777777" w:rsidR="00263C63" w:rsidRDefault="00263C63"/>
          <w:p w14:paraId="4287D3E4" w14:textId="77777777" w:rsidR="00263C63" w:rsidRDefault="00263C63"/>
          <w:p w14:paraId="6FD8A093" w14:textId="77777777" w:rsidR="00263C63" w:rsidRDefault="00263C63"/>
          <w:p w14:paraId="649523EE" w14:textId="77777777" w:rsidR="00263C63" w:rsidRDefault="00263C63"/>
          <w:p w14:paraId="48905D78" w14:textId="77777777" w:rsidR="00263C63" w:rsidRDefault="00263C63"/>
          <w:p w14:paraId="655E8FAC" w14:textId="77777777" w:rsidR="00263C63" w:rsidRDefault="00263C63"/>
        </w:tc>
      </w:tr>
    </w:tbl>
    <w:p w14:paraId="4BB86891" w14:textId="77777777" w:rsidR="00263C63" w:rsidRDefault="00263C63">
      <w:pPr>
        <w:ind w:left="108" w:hanging="108"/>
        <w:rPr>
          <w:b/>
          <w:bCs/>
        </w:rPr>
      </w:pPr>
    </w:p>
    <w:p w14:paraId="7C9053D2" w14:textId="77777777" w:rsidR="00263C63" w:rsidRDefault="00263C63">
      <w:pPr>
        <w:rPr>
          <w:b/>
          <w:bCs/>
        </w:rPr>
      </w:pPr>
    </w:p>
    <w:p w14:paraId="47EC94A0" w14:textId="77777777" w:rsidR="00263C63" w:rsidRDefault="00263C63"/>
    <w:p w14:paraId="76AA9647" w14:textId="7AB7903E" w:rsidR="00C52F96" w:rsidRDefault="00D706BB" w:rsidP="00C52F96">
      <w:r>
        <w:rPr>
          <w:b/>
          <w:bCs/>
        </w:rPr>
        <w:t xml:space="preserve">Proxy voting received from: </w:t>
      </w:r>
      <w:r>
        <w:t xml:space="preserve">Votes taken prior to meeting </w:t>
      </w:r>
      <w:r w:rsidR="00C52F96">
        <w:t xml:space="preserve">– </w:t>
      </w:r>
    </w:p>
    <w:p w14:paraId="2B77BFE0" w14:textId="0B0C6C7C" w:rsidR="00C52F96" w:rsidRPr="00C52F96" w:rsidRDefault="00C52F96" w:rsidP="00C52F96">
      <w:pPr>
        <w:rPr>
          <w:lang w:val="en-GB"/>
        </w:rPr>
      </w:pPr>
      <w:r w:rsidRPr="00C52F96">
        <w:rPr>
          <w:lang w:val="en-GB"/>
        </w:rPr>
        <w:t>Ann Sims</w:t>
      </w:r>
    </w:p>
    <w:p w14:paraId="2C08B723" w14:textId="77777777" w:rsidR="00C52F96" w:rsidRPr="00C52F96" w:rsidRDefault="00C52F96" w:rsidP="00C52F96">
      <w:pPr>
        <w:rPr>
          <w:lang w:val="en-GB"/>
        </w:rPr>
      </w:pPr>
      <w:r w:rsidRPr="00C52F96">
        <w:rPr>
          <w:lang w:val="en-GB"/>
        </w:rPr>
        <w:t>Mark Seaman</w:t>
      </w:r>
    </w:p>
    <w:p w14:paraId="66028DF2" w14:textId="77777777" w:rsidR="00C52F96" w:rsidRDefault="00C52F96" w:rsidP="00C52F96">
      <w:pPr>
        <w:rPr>
          <w:lang w:val="en-GB"/>
        </w:rPr>
      </w:pPr>
      <w:r w:rsidRPr="00C52F96">
        <w:rPr>
          <w:lang w:val="en-GB"/>
        </w:rPr>
        <w:t>Ronald Hone</w:t>
      </w:r>
    </w:p>
    <w:p w14:paraId="26F8BC39" w14:textId="34BA3150" w:rsidR="00C52F96" w:rsidRPr="00C52F96" w:rsidRDefault="00C52F96" w:rsidP="00C52F96">
      <w:pPr>
        <w:rPr>
          <w:lang w:val="en-GB"/>
        </w:rPr>
      </w:pPr>
      <w:r w:rsidRPr="00C52F96">
        <w:rPr>
          <w:lang w:val="en-GB"/>
        </w:rPr>
        <w:t>Mary Milton</w:t>
      </w:r>
    </w:p>
    <w:p w14:paraId="5A0EA959" w14:textId="2F59ACF3" w:rsidR="00263C63" w:rsidRDefault="00263C63"/>
    <w:p w14:paraId="7F839265" w14:textId="77777777" w:rsidR="00263C63" w:rsidRDefault="00D706BB">
      <w:pPr>
        <w:rPr>
          <w:b/>
          <w:bCs/>
        </w:rPr>
      </w:pPr>
      <w:r>
        <w:rPr>
          <w:b/>
          <w:bCs/>
        </w:rPr>
        <w:tab/>
      </w:r>
    </w:p>
    <w:p w14:paraId="75942F70" w14:textId="392AD139" w:rsidR="00263C63" w:rsidRDefault="00D706BB">
      <w:r>
        <w:rPr>
          <w:b/>
          <w:bCs/>
        </w:rPr>
        <w:lastRenderedPageBreak/>
        <w:t>2</w:t>
      </w:r>
      <w:r w:rsidR="00C52F96">
        <w:rPr>
          <w:b/>
          <w:bCs/>
        </w:rPr>
        <w:t>4</w:t>
      </w:r>
      <w:r>
        <w:rPr>
          <w:b/>
          <w:bCs/>
        </w:rPr>
        <w:t>/1</w:t>
      </w:r>
      <w:r>
        <w:rPr>
          <w:b/>
          <w:bCs/>
        </w:rPr>
        <w:tab/>
        <w:t>WELCOME</w:t>
      </w:r>
    </w:p>
    <w:p w14:paraId="50ECDA8A" w14:textId="60462A4B" w:rsidR="00263C63" w:rsidRDefault="00021476">
      <w:r>
        <w:rPr>
          <w:b/>
          <w:bCs/>
        </w:rPr>
        <w:t>Sam Garner-</w:t>
      </w:r>
      <w:proofErr w:type="gramStart"/>
      <w:r>
        <w:rPr>
          <w:b/>
          <w:bCs/>
        </w:rPr>
        <w:t>Gibbons</w:t>
      </w:r>
      <w:r>
        <w:t>(</w:t>
      </w:r>
      <w:proofErr w:type="gramEnd"/>
      <w:r>
        <w:t xml:space="preserve">Chair) thanked everyone for coming. </w:t>
      </w:r>
      <w:r w:rsidR="00B2112C">
        <w:t>He introduced himself to the members</w:t>
      </w:r>
      <w:r w:rsidR="00072F7E">
        <w:t xml:space="preserve"> of </w:t>
      </w:r>
      <w:r w:rsidR="00B2112C">
        <w:t xml:space="preserve">The Spring </w:t>
      </w:r>
      <w:r w:rsidR="00072F7E">
        <w:t xml:space="preserve">and explained how The Spring </w:t>
      </w:r>
      <w:r w:rsidR="00EF6752">
        <w:t xml:space="preserve">has </w:t>
      </w:r>
      <w:r w:rsidR="00B2112C">
        <w:t>always be</w:t>
      </w:r>
      <w:r w:rsidR="00EF6752">
        <w:t>en</w:t>
      </w:r>
      <w:r w:rsidR="00B2112C">
        <w:t xml:space="preserve"> a part of his family life and tenure as trustee.  Thanks were extended to HBC and HCC and Art Council.</w:t>
      </w:r>
    </w:p>
    <w:p w14:paraId="2988CDE8" w14:textId="77777777" w:rsidR="00263C63" w:rsidRDefault="00263C63"/>
    <w:p w14:paraId="0CF771D7" w14:textId="0DFD6A46" w:rsidR="00072F7E" w:rsidRPr="00072F7E" w:rsidRDefault="00D706BB">
      <w:pPr>
        <w:rPr>
          <w:b/>
          <w:bCs/>
        </w:rPr>
      </w:pPr>
      <w:r>
        <w:rPr>
          <w:b/>
          <w:bCs/>
        </w:rPr>
        <w:t>2</w:t>
      </w:r>
      <w:r w:rsidR="00C52F96">
        <w:rPr>
          <w:b/>
          <w:bCs/>
        </w:rPr>
        <w:t>4</w:t>
      </w:r>
      <w:r>
        <w:rPr>
          <w:b/>
          <w:bCs/>
        </w:rPr>
        <w:t xml:space="preserve">/2 APOLOGIES </w:t>
      </w:r>
      <w:r>
        <w:t>were received as follows</w:t>
      </w:r>
      <w:r>
        <w:rPr>
          <w:b/>
          <w:bCs/>
        </w:rPr>
        <w:t xml:space="preserve">: </w:t>
      </w:r>
    </w:p>
    <w:p w14:paraId="4F5C1133" w14:textId="43CED7A8" w:rsidR="00072F7E" w:rsidRDefault="00072F7E">
      <w:r>
        <w:t xml:space="preserve">Jackie Lowe, Patricia Hooker, Sylvia Mundy, Francesca Moody, </w:t>
      </w:r>
    </w:p>
    <w:p w14:paraId="571E8D93" w14:textId="77777777" w:rsidR="00021476" w:rsidRDefault="00021476"/>
    <w:p w14:paraId="5050FF40" w14:textId="77777777" w:rsidR="00021476" w:rsidRDefault="00021476"/>
    <w:p w14:paraId="58A9BB66" w14:textId="77777777" w:rsidR="00263C63" w:rsidRDefault="00D706BB">
      <w:pPr>
        <w:rPr>
          <w:b/>
          <w:bCs/>
        </w:rPr>
      </w:pPr>
      <w:r>
        <w:tab/>
      </w:r>
      <w:r>
        <w:tab/>
      </w:r>
      <w:r>
        <w:tab/>
      </w:r>
      <w:r>
        <w:tab/>
      </w:r>
      <w:r>
        <w:tab/>
      </w:r>
      <w:r>
        <w:tab/>
      </w:r>
      <w:r>
        <w:tab/>
      </w:r>
      <w:r>
        <w:tab/>
      </w:r>
      <w:r>
        <w:tab/>
      </w:r>
      <w:r>
        <w:tab/>
      </w:r>
      <w:r>
        <w:tab/>
      </w:r>
      <w:r>
        <w:tab/>
      </w:r>
    </w:p>
    <w:p w14:paraId="02872882" w14:textId="0EC22B44" w:rsidR="00263C63" w:rsidRDefault="00D706BB">
      <w:pPr>
        <w:rPr>
          <w:b/>
          <w:bCs/>
        </w:rPr>
      </w:pPr>
      <w:r>
        <w:rPr>
          <w:b/>
          <w:bCs/>
        </w:rPr>
        <w:t>2</w:t>
      </w:r>
      <w:r w:rsidR="00C52F96">
        <w:rPr>
          <w:b/>
          <w:bCs/>
        </w:rPr>
        <w:t>4</w:t>
      </w:r>
      <w:r>
        <w:rPr>
          <w:b/>
          <w:bCs/>
        </w:rPr>
        <w:t>/3</w:t>
      </w:r>
      <w:r>
        <w:rPr>
          <w:b/>
          <w:bCs/>
        </w:rPr>
        <w:tab/>
        <w:t xml:space="preserve">MINUTES OF AGM on 23rd </w:t>
      </w:r>
      <w:r w:rsidR="00021476">
        <w:rPr>
          <w:b/>
          <w:bCs/>
        </w:rPr>
        <w:t xml:space="preserve">February </w:t>
      </w:r>
      <w:r>
        <w:rPr>
          <w:b/>
          <w:bCs/>
        </w:rPr>
        <w:t>202</w:t>
      </w:r>
      <w:r w:rsidR="00021476">
        <w:rPr>
          <w:b/>
          <w:bCs/>
        </w:rPr>
        <w:t>3</w:t>
      </w:r>
      <w:r>
        <w:rPr>
          <w:b/>
          <w:bCs/>
        </w:rPr>
        <w:t xml:space="preserve"> </w:t>
      </w:r>
      <w:r>
        <w:rPr>
          <w:i/>
          <w:iCs/>
        </w:rPr>
        <w:t>(posted on website prior to meeting)</w:t>
      </w:r>
    </w:p>
    <w:p w14:paraId="471ADCE0" w14:textId="0B23AF5E" w:rsidR="00072F7E" w:rsidRDefault="00D706BB">
      <w:r>
        <w:rPr>
          <w:b/>
          <w:bCs/>
        </w:rPr>
        <w:tab/>
      </w:r>
      <w:r>
        <w:t xml:space="preserve">That they are a true record was proposed by </w:t>
      </w:r>
      <w:r w:rsidR="00072F7E">
        <w:t xml:space="preserve">Rachel </w:t>
      </w:r>
      <w:proofErr w:type="spellStart"/>
      <w:r w:rsidR="00072F7E">
        <w:t>B</w:t>
      </w:r>
      <w:r w:rsidR="00F74D47">
        <w:t>owns</w:t>
      </w:r>
      <w:proofErr w:type="spellEnd"/>
      <w:r w:rsidR="00072F7E">
        <w:t xml:space="preserve"> and </w:t>
      </w:r>
      <w:r>
        <w:t xml:space="preserve">Seconded </w:t>
      </w:r>
      <w:proofErr w:type="gramStart"/>
      <w:r>
        <w:t xml:space="preserve">by </w:t>
      </w:r>
      <w:r w:rsidR="00EF6752">
        <w:t xml:space="preserve"> </w:t>
      </w:r>
      <w:r w:rsidR="00072F7E">
        <w:t>Richard</w:t>
      </w:r>
      <w:proofErr w:type="gramEnd"/>
      <w:r w:rsidR="00072F7E">
        <w:t xml:space="preserve"> Watts</w:t>
      </w:r>
      <w:r>
        <w:t xml:space="preserve"> </w:t>
      </w:r>
      <w:r w:rsidR="00EF6752">
        <w:t>and agreed by all.</w:t>
      </w:r>
      <w:r>
        <w:tab/>
      </w:r>
    </w:p>
    <w:p w14:paraId="1B3491DE" w14:textId="77777777" w:rsidR="00072F7E" w:rsidRDefault="00072F7E"/>
    <w:p w14:paraId="2BBEA212" w14:textId="5552A9E1" w:rsidR="00072F7E" w:rsidRDefault="00072F7E">
      <w:r>
        <w:t>John White</w:t>
      </w:r>
      <w:r w:rsidR="00C52F96">
        <w:t>law</w:t>
      </w:r>
      <w:r>
        <w:t xml:space="preserve"> was both present and not on the minutes of the last meeting!</w:t>
      </w:r>
    </w:p>
    <w:p w14:paraId="1629B0DC" w14:textId="7990E7D5" w:rsidR="00263C63" w:rsidRDefault="00D706BB">
      <w:r>
        <w:tab/>
      </w:r>
      <w:r>
        <w:tab/>
      </w:r>
      <w:r>
        <w:tab/>
      </w:r>
      <w:r>
        <w:tab/>
      </w:r>
      <w:r>
        <w:tab/>
      </w:r>
      <w:r>
        <w:tab/>
      </w:r>
    </w:p>
    <w:p w14:paraId="5872B327" w14:textId="77777777" w:rsidR="00263C63" w:rsidRDefault="00D706BB">
      <w:r>
        <w:rPr>
          <w:b/>
          <w:bCs/>
        </w:rPr>
        <w:tab/>
        <w:t>MATTERS ARISING</w:t>
      </w:r>
      <w:r>
        <w:tab/>
      </w:r>
    </w:p>
    <w:p w14:paraId="434FB7BC" w14:textId="77777777" w:rsidR="00263C63" w:rsidRDefault="00D706BB">
      <w:pPr>
        <w:outlineLvl w:val="0"/>
      </w:pPr>
      <w:r>
        <w:tab/>
        <w:t>No matters arising</w:t>
      </w:r>
    </w:p>
    <w:p w14:paraId="64487598" w14:textId="77777777" w:rsidR="00263C63" w:rsidRDefault="00D706BB">
      <w:pPr>
        <w:outlineLvl w:val="0"/>
      </w:pPr>
      <w:r>
        <w:t xml:space="preserve"> </w:t>
      </w:r>
    </w:p>
    <w:p w14:paraId="086BDA10" w14:textId="5C4A1A93" w:rsidR="00263C63" w:rsidRPr="00072F7E" w:rsidRDefault="00D706BB">
      <w:pPr>
        <w:rPr>
          <w:b/>
          <w:bCs/>
        </w:rPr>
      </w:pPr>
      <w:r>
        <w:rPr>
          <w:b/>
          <w:bCs/>
        </w:rPr>
        <w:t>2</w:t>
      </w:r>
      <w:r w:rsidR="00C52F96">
        <w:rPr>
          <w:b/>
          <w:bCs/>
        </w:rPr>
        <w:t>4</w:t>
      </w:r>
      <w:r>
        <w:rPr>
          <w:b/>
          <w:bCs/>
        </w:rPr>
        <w:t>/4</w:t>
      </w:r>
      <w:r>
        <w:rPr>
          <w:b/>
          <w:bCs/>
        </w:rPr>
        <w:tab/>
        <w:t xml:space="preserve">CHAIR’S INTRODUCTION </w:t>
      </w:r>
      <w:r>
        <w:rPr>
          <w:b/>
          <w:bCs/>
        </w:rPr>
        <w:tab/>
      </w:r>
    </w:p>
    <w:p w14:paraId="2BF9C517" w14:textId="77777777" w:rsidR="00072F7E" w:rsidRDefault="00072F7E"/>
    <w:p w14:paraId="3EC71308" w14:textId="38EDEEBE" w:rsidR="00072F7E" w:rsidRDefault="00072F7E">
      <w:r w:rsidRPr="00072F7E">
        <w:rPr>
          <w:b/>
          <w:bCs/>
        </w:rPr>
        <w:t>SGG</w:t>
      </w:r>
      <w:r>
        <w:t xml:space="preserve"> reminisced about his first AGM last year and the changes were taking place at the time in the leadership team.  Fi</w:t>
      </w:r>
      <w:r w:rsidR="00F74D47">
        <w:t>ona</w:t>
      </w:r>
      <w:r>
        <w:t xml:space="preserve"> and Laura</w:t>
      </w:r>
      <w:r w:rsidR="00F74D47">
        <w:t>, the new Directors,</w:t>
      </w:r>
      <w:r>
        <w:t xml:space="preserve"> have solidified our place in the community and its work in Havant</w:t>
      </w:r>
      <w:r w:rsidR="00F74D47">
        <w:t>, as well as our</w:t>
      </w:r>
      <w:r>
        <w:t xml:space="preserve"> resilience including now our new SLA with HBC and </w:t>
      </w:r>
      <w:r w:rsidR="00F74D47">
        <w:t xml:space="preserve">positive conversations around </w:t>
      </w:r>
      <w:r>
        <w:t xml:space="preserve">our new lease.  With decreasing funds in local authorities it </w:t>
      </w:r>
      <w:r w:rsidR="00F74D47">
        <w:t xml:space="preserve">says </w:t>
      </w:r>
      <w:r>
        <w:t>much about our place and relationship going forward with HBC that they have been willing to continue to invest in us. We are looking at our Trust Board going forward, looking at our skills and our gaps and looking to recruit new</w:t>
      </w:r>
      <w:r w:rsidR="00F74D47">
        <w:t xml:space="preserve"> trustees.</w:t>
      </w:r>
    </w:p>
    <w:p w14:paraId="2734526B" w14:textId="77777777" w:rsidR="00B2112C" w:rsidRPr="00B2112C" w:rsidRDefault="00B2112C"/>
    <w:p w14:paraId="2C994273" w14:textId="1AECC7BE" w:rsidR="00263C63" w:rsidRDefault="00D706BB">
      <w:pPr>
        <w:rPr>
          <w:i/>
          <w:iCs/>
          <w:color w:val="FF2600"/>
        </w:rPr>
      </w:pPr>
      <w:r>
        <w:rPr>
          <w:b/>
          <w:bCs/>
        </w:rPr>
        <w:t>2</w:t>
      </w:r>
      <w:r w:rsidR="00C52F96">
        <w:rPr>
          <w:b/>
          <w:bCs/>
        </w:rPr>
        <w:t>4</w:t>
      </w:r>
      <w:r>
        <w:rPr>
          <w:b/>
          <w:bCs/>
        </w:rPr>
        <w:t>/5</w:t>
      </w:r>
      <w:r>
        <w:rPr>
          <w:b/>
          <w:bCs/>
        </w:rPr>
        <w:tab/>
        <w:t xml:space="preserve">DIRECTOR’S ANNUAL REPORT </w:t>
      </w:r>
      <w:r w:rsidR="00A8618B">
        <w:rPr>
          <w:b/>
          <w:bCs/>
        </w:rPr>
        <w:t>2023/2024</w:t>
      </w:r>
    </w:p>
    <w:p w14:paraId="4849D567" w14:textId="0FAE4D16" w:rsidR="00072F7E" w:rsidRDefault="00072F7E"/>
    <w:p w14:paraId="57A2E9AE" w14:textId="455746B2" w:rsidR="00072F7E" w:rsidRDefault="00F74D47">
      <w:pPr>
        <w:rPr>
          <w:color w:val="000000" w:themeColor="text1"/>
        </w:rPr>
      </w:pPr>
      <w:r>
        <w:rPr>
          <w:b/>
          <w:bCs/>
        </w:rPr>
        <w:t>FB and LW</w:t>
      </w:r>
      <w:r w:rsidR="00072F7E">
        <w:t xml:space="preserve"> presented their snapshot of the past year, since their arrival in January 2024. </w:t>
      </w:r>
      <w:r>
        <w:t>FB and LW</w:t>
      </w:r>
      <w:r w:rsidR="00072F7E">
        <w:t xml:space="preserve"> gave summaries of their </w:t>
      </w:r>
      <w:r>
        <w:t xml:space="preserve">career </w:t>
      </w:r>
      <w:r w:rsidR="00072F7E">
        <w:t xml:space="preserve">backgrounds. </w:t>
      </w:r>
      <w:r>
        <w:t xml:space="preserve">LW </w:t>
      </w:r>
      <w:proofErr w:type="gramStart"/>
      <w:r>
        <w:t xml:space="preserve">gave </w:t>
      </w:r>
      <w:r w:rsidR="00072F7E">
        <w:rPr>
          <w:color w:val="000000" w:themeColor="text1"/>
        </w:rPr>
        <w:t xml:space="preserve"> thanks</w:t>
      </w:r>
      <w:proofErr w:type="gramEnd"/>
      <w:r w:rsidR="00072F7E">
        <w:rPr>
          <w:color w:val="000000" w:themeColor="text1"/>
        </w:rPr>
        <w:t xml:space="preserve"> to Sue Dickinson for </w:t>
      </w:r>
      <w:r w:rsidR="00A8618B">
        <w:rPr>
          <w:color w:val="000000" w:themeColor="text1"/>
        </w:rPr>
        <w:t>holding T</w:t>
      </w:r>
      <w:r w:rsidR="00072F7E">
        <w:rPr>
          <w:color w:val="000000" w:themeColor="text1"/>
        </w:rPr>
        <w:t>he Spring during the time between directors</w:t>
      </w:r>
      <w:r w:rsidR="00A8618B">
        <w:rPr>
          <w:color w:val="000000" w:themeColor="text1"/>
        </w:rPr>
        <w:t xml:space="preserve"> and to the wider staff team for pulling together and stepping in.</w:t>
      </w:r>
    </w:p>
    <w:p w14:paraId="2619449E" w14:textId="77777777" w:rsidR="00072F7E" w:rsidRDefault="00072F7E">
      <w:pPr>
        <w:rPr>
          <w:color w:val="000000" w:themeColor="text1"/>
        </w:rPr>
      </w:pPr>
    </w:p>
    <w:p w14:paraId="57A0924A" w14:textId="0A9F5DF4" w:rsidR="00072F7E" w:rsidRPr="00072F7E" w:rsidRDefault="00072F7E">
      <w:pPr>
        <w:rPr>
          <w:b/>
          <w:bCs/>
          <w:color w:val="FF0000"/>
        </w:rPr>
      </w:pPr>
    </w:p>
    <w:p w14:paraId="2E0280C5" w14:textId="3EE447F1" w:rsidR="00072F7E" w:rsidRDefault="00072F7E">
      <w:pPr>
        <w:rPr>
          <w:b/>
          <w:bCs/>
          <w:color w:val="000000" w:themeColor="text1"/>
        </w:rPr>
      </w:pPr>
      <w:r w:rsidRPr="00072F7E">
        <w:rPr>
          <w:b/>
          <w:bCs/>
          <w:color w:val="000000" w:themeColor="text1"/>
        </w:rPr>
        <w:t>Delivery</w:t>
      </w:r>
      <w:r w:rsidR="00A8618B">
        <w:rPr>
          <w:b/>
          <w:bCs/>
          <w:color w:val="000000" w:themeColor="text1"/>
        </w:rPr>
        <w:t xml:space="preserve"> (LW): </w:t>
      </w:r>
      <w:r w:rsidR="00A8618B" w:rsidRPr="004276F8">
        <w:rPr>
          <w:color w:val="000000" w:themeColor="text1"/>
        </w:rPr>
        <w:t xml:space="preserve">we had 244 performances and live events; 90 film and event cinema screenings; 9 exhibitions; 1000+ participation and engagement sessions engaging over 30,000 people; and sold 21,910 tickets across the year.  The </w:t>
      </w:r>
      <w:proofErr w:type="spellStart"/>
      <w:r w:rsidR="00A8618B" w:rsidRPr="004276F8">
        <w:rPr>
          <w:color w:val="000000" w:themeColor="text1"/>
        </w:rPr>
        <w:t>programme</w:t>
      </w:r>
      <w:proofErr w:type="spellEnd"/>
      <w:r w:rsidR="00A8618B" w:rsidRPr="004276F8">
        <w:rPr>
          <w:color w:val="000000" w:themeColor="text1"/>
        </w:rPr>
        <w:t xml:space="preserve"> reached cross ages and was cross artform.</w:t>
      </w:r>
    </w:p>
    <w:p w14:paraId="24D54CC5" w14:textId="1A44A2AC" w:rsidR="00072F7E" w:rsidRDefault="00072F7E">
      <w:pPr>
        <w:rPr>
          <w:color w:val="000000" w:themeColor="text1"/>
        </w:rPr>
      </w:pPr>
      <w:r w:rsidRPr="00072F7E">
        <w:rPr>
          <w:b/>
          <w:bCs/>
          <w:color w:val="000000" w:themeColor="text1"/>
        </w:rPr>
        <w:t>Behind the Scenes</w:t>
      </w:r>
      <w:r w:rsidR="00A8618B">
        <w:rPr>
          <w:b/>
          <w:bCs/>
          <w:color w:val="000000" w:themeColor="text1"/>
        </w:rPr>
        <w:t xml:space="preserve"> (FB): </w:t>
      </w:r>
      <w:r w:rsidR="00A8618B">
        <w:rPr>
          <w:color w:val="000000" w:themeColor="text1"/>
        </w:rPr>
        <w:t>It was our first year of our new NPO agreement with Arts Council England and we have had very positive meetings with our relationship manager about the success of the year; we secured £20k from Garfield Weston for core costs in 24/25; we signed a 3 year Service Level Agreement with Havant Borough Council; we have been an active member of local partnerships including Havant Town Centre Partnership Board, Health &amp; Wellbeing Partnership and the Hampshire CEP; and we continued to be an active member of national networks including Future Arts Centre and house.</w:t>
      </w:r>
    </w:p>
    <w:p w14:paraId="46E5FD33" w14:textId="77777777" w:rsidR="00A8618B" w:rsidRDefault="00A8618B">
      <w:pPr>
        <w:rPr>
          <w:color w:val="000000" w:themeColor="text1"/>
        </w:rPr>
      </w:pPr>
    </w:p>
    <w:p w14:paraId="0FBCACAA" w14:textId="26C9D863" w:rsidR="00A8618B" w:rsidRPr="00A8618B" w:rsidRDefault="00A8618B">
      <w:pPr>
        <w:rPr>
          <w:b/>
          <w:bCs/>
          <w:color w:val="000000" w:themeColor="text1"/>
        </w:rPr>
      </w:pPr>
      <w:r w:rsidRPr="004276F8">
        <w:rPr>
          <w:b/>
          <w:bCs/>
          <w:color w:val="000000" w:themeColor="text1"/>
        </w:rPr>
        <w:t>Key events highlighted:</w:t>
      </w:r>
    </w:p>
    <w:p w14:paraId="669A7D73" w14:textId="1EE42266" w:rsidR="00072F7E" w:rsidRDefault="00072F7E">
      <w:pPr>
        <w:rPr>
          <w:b/>
          <w:bCs/>
          <w:color w:val="000000" w:themeColor="text1"/>
        </w:rPr>
      </w:pPr>
      <w:r>
        <w:rPr>
          <w:b/>
          <w:bCs/>
          <w:color w:val="000000" w:themeColor="text1"/>
        </w:rPr>
        <w:t>Library Tour</w:t>
      </w:r>
      <w:r w:rsidR="00A8618B">
        <w:rPr>
          <w:b/>
          <w:bCs/>
          <w:color w:val="000000" w:themeColor="text1"/>
        </w:rPr>
        <w:t xml:space="preserve"> (LW)</w:t>
      </w:r>
      <w:r>
        <w:rPr>
          <w:b/>
          <w:bCs/>
          <w:color w:val="000000" w:themeColor="text1"/>
        </w:rPr>
        <w:t xml:space="preserve">: </w:t>
      </w:r>
      <w:r w:rsidR="00A8618B">
        <w:rPr>
          <w:color w:val="000000" w:themeColor="text1"/>
        </w:rPr>
        <w:t>we toured LAS Theatre &amp; Commotion Dance into libraries across the borough in partnership with the library service.</w:t>
      </w:r>
    </w:p>
    <w:p w14:paraId="4C642DBB" w14:textId="310864D8" w:rsidR="00072F7E" w:rsidRDefault="00072F7E">
      <w:pPr>
        <w:rPr>
          <w:b/>
          <w:bCs/>
          <w:color w:val="000000" w:themeColor="text1"/>
        </w:rPr>
      </w:pPr>
      <w:r>
        <w:rPr>
          <w:b/>
          <w:bCs/>
          <w:color w:val="000000" w:themeColor="text1"/>
        </w:rPr>
        <w:t>Open Exhibition</w:t>
      </w:r>
      <w:r w:rsidR="00A8618B">
        <w:rPr>
          <w:b/>
          <w:bCs/>
          <w:color w:val="000000" w:themeColor="text1"/>
        </w:rPr>
        <w:t xml:space="preserve"> (FB):</w:t>
      </w:r>
      <w:r w:rsidR="00A8618B">
        <w:rPr>
          <w:color w:val="000000" w:themeColor="text1"/>
        </w:rPr>
        <w:t xml:space="preserve"> </w:t>
      </w:r>
      <w:r w:rsidR="00CB2AAD">
        <w:rPr>
          <w:color w:val="000000" w:themeColor="text1"/>
        </w:rPr>
        <w:t xml:space="preserve">we held a very successful open exhibition on the theme of terrain which was curated with support from Portsmouth University specialist visual arts lecturers; we also presented an exhibition around Hayling Holiday Camps that formed part of our heritage </w:t>
      </w:r>
      <w:proofErr w:type="spellStart"/>
      <w:r w:rsidR="00CB2AAD">
        <w:rPr>
          <w:color w:val="000000" w:themeColor="text1"/>
        </w:rPr>
        <w:t>programme</w:t>
      </w:r>
      <w:proofErr w:type="spellEnd"/>
      <w:r w:rsidR="00CB2AAD">
        <w:rPr>
          <w:color w:val="000000" w:themeColor="text1"/>
        </w:rPr>
        <w:t xml:space="preserve">; commissioned Period 2 an exhibition inspired by our heritage collection; hosted </w:t>
      </w:r>
      <w:r w:rsidR="00CB2AAD">
        <w:rPr>
          <w:color w:val="000000" w:themeColor="text1"/>
        </w:rPr>
        <w:lastRenderedPageBreak/>
        <w:t xml:space="preserve">HSDC with their textiles work and linked that to our film </w:t>
      </w:r>
      <w:proofErr w:type="spellStart"/>
      <w:r w:rsidR="00CB2AAD">
        <w:rPr>
          <w:color w:val="000000" w:themeColor="text1"/>
        </w:rPr>
        <w:t>programme</w:t>
      </w:r>
      <w:proofErr w:type="spellEnd"/>
      <w:r w:rsidR="00CB2AAD">
        <w:rPr>
          <w:color w:val="000000" w:themeColor="text1"/>
        </w:rPr>
        <w:t>; as well as presenting work from local groups including the Havant Camera Club.</w:t>
      </w:r>
      <w:r>
        <w:rPr>
          <w:b/>
          <w:bCs/>
          <w:color w:val="000000" w:themeColor="text1"/>
        </w:rPr>
        <w:t xml:space="preserve"> </w:t>
      </w:r>
    </w:p>
    <w:p w14:paraId="22E309FF" w14:textId="2A117861" w:rsidR="00072F7E" w:rsidRDefault="00072F7E">
      <w:pPr>
        <w:rPr>
          <w:b/>
          <w:bCs/>
          <w:color w:val="000000" w:themeColor="text1"/>
        </w:rPr>
      </w:pPr>
      <w:r>
        <w:rPr>
          <w:b/>
          <w:bCs/>
          <w:color w:val="000000" w:themeColor="text1"/>
        </w:rPr>
        <w:t>Heritage</w:t>
      </w:r>
      <w:r w:rsidR="00CB2AAD">
        <w:rPr>
          <w:b/>
          <w:bCs/>
          <w:color w:val="000000" w:themeColor="text1"/>
        </w:rPr>
        <w:t xml:space="preserve"> (LW)</w:t>
      </w:r>
      <w:r>
        <w:rPr>
          <w:b/>
          <w:bCs/>
          <w:color w:val="000000" w:themeColor="text1"/>
        </w:rPr>
        <w:t xml:space="preserve">: </w:t>
      </w:r>
      <w:r w:rsidR="00CB2AAD">
        <w:rPr>
          <w:color w:val="000000" w:themeColor="text1"/>
        </w:rPr>
        <w:t xml:space="preserve">we continued to run our very successful heritage walks and ran a new series of natural history walks; we worked with a local naturalist to set up the nature space; and we hosted a heritage summit for the first time with 100+ attendees. </w:t>
      </w:r>
    </w:p>
    <w:p w14:paraId="5DECE810" w14:textId="0C40D17A" w:rsidR="00072F7E" w:rsidRDefault="00072F7E">
      <w:pPr>
        <w:rPr>
          <w:b/>
          <w:bCs/>
          <w:color w:val="000000" w:themeColor="text1"/>
        </w:rPr>
      </w:pPr>
      <w:r>
        <w:rPr>
          <w:b/>
          <w:bCs/>
          <w:color w:val="000000" w:themeColor="text1"/>
        </w:rPr>
        <w:t>Community Panto</w:t>
      </w:r>
      <w:r w:rsidR="00CB2AAD">
        <w:rPr>
          <w:b/>
          <w:bCs/>
          <w:color w:val="000000" w:themeColor="text1"/>
        </w:rPr>
        <w:t xml:space="preserve"> (FB)</w:t>
      </w:r>
      <w:r>
        <w:rPr>
          <w:b/>
          <w:bCs/>
          <w:color w:val="000000" w:themeColor="text1"/>
        </w:rPr>
        <w:t xml:space="preserve">: </w:t>
      </w:r>
      <w:r w:rsidR="00CB2AAD">
        <w:rPr>
          <w:color w:val="000000" w:themeColor="text1"/>
        </w:rPr>
        <w:t xml:space="preserve">we presented Cinderella with a volunteer cast &amp; </w:t>
      </w:r>
      <w:proofErr w:type="gramStart"/>
      <w:r w:rsidR="00CB2AAD">
        <w:rPr>
          <w:color w:val="000000" w:themeColor="text1"/>
        </w:rPr>
        <w:t>crew,</w:t>
      </w:r>
      <w:proofErr w:type="gramEnd"/>
      <w:r w:rsidR="00CB2AAD">
        <w:rPr>
          <w:color w:val="000000" w:themeColor="text1"/>
        </w:rPr>
        <w:t xml:space="preserve"> we hosted some local work experience makeup artists and technicians through partnerships with local colleges.  It was a great </w:t>
      </w:r>
      <w:proofErr w:type="gramStart"/>
      <w:r w:rsidR="00CB2AAD">
        <w:rPr>
          <w:color w:val="000000" w:themeColor="text1"/>
        </w:rPr>
        <w:t>success</w:t>
      </w:r>
      <w:proofErr w:type="gramEnd"/>
      <w:r w:rsidR="00CB2AAD">
        <w:rPr>
          <w:color w:val="000000" w:themeColor="text1"/>
        </w:rPr>
        <w:t xml:space="preserve"> and we are </w:t>
      </w:r>
      <w:r>
        <w:rPr>
          <w:b/>
          <w:bCs/>
          <w:color w:val="000000" w:themeColor="text1"/>
        </w:rPr>
        <w:t>looking to build on this appetite for community theatre in the future</w:t>
      </w:r>
      <w:r w:rsidR="00CB2AAD">
        <w:rPr>
          <w:b/>
          <w:bCs/>
          <w:color w:val="000000" w:themeColor="text1"/>
        </w:rPr>
        <w:t>.</w:t>
      </w:r>
    </w:p>
    <w:p w14:paraId="35963896" w14:textId="52F231D5" w:rsidR="00072F7E" w:rsidRPr="004276F8" w:rsidRDefault="00072F7E">
      <w:pPr>
        <w:rPr>
          <w:color w:val="000000" w:themeColor="text1"/>
        </w:rPr>
      </w:pPr>
      <w:r>
        <w:rPr>
          <w:b/>
          <w:bCs/>
          <w:color w:val="000000" w:themeColor="text1"/>
        </w:rPr>
        <w:t>Dementia Awareness Day</w:t>
      </w:r>
      <w:r w:rsidR="009E2460">
        <w:rPr>
          <w:b/>
          <w:bCs/>
          <w:color w:val="000000" w:themeColor="text1"/>
        </w:rPr>
        <w:t xml:space="preserve"> (LW):</w:t>
      </w:r>
      <w:r w:rsidR="009E2460">
        <w:rPr>
          <w:color w:val="000000" w:themeColor="text1"/>
        </w:rPr>
        <w:t xml:space="preserve"> we held a successful Dementia Awareness Day as well as continuing to run the Creative Memory Café in partnership with Home Instead.</w:t>
      </w:r>
    </w:p>
    <w:p w14:paraId="56FA38EC" w14:textId="3E5EBBFD" w:rsidR="00072F7E" w:rsidRPr="004276F8" w:rsidRDefault="00072F7E">
      <w:pPr>
        <w:rPr>
          <w:color w:val="000000" w:themeColor="text1"/>
        </w:rPr>
      </w:pPr>
      <w:r>
        <w:rPr>
          <w:b/>
          <w:bCs/>
          <w:color w:val="000000" w:themeColor="text1"/>
        </w:rPr>
        <w:t>Community Users</w:t>
      </w:r>
      <w:r w:rsidR="009E2460">
        <w:rPr>
          <w:b/>
          <w:bCs/>
          <w:color w:val="000000" w:themeColor="text1"/>
        </w:rPr>
        <w:t xml:space="preserve"> (FB):</w:t>
      </w:r>
      <w:r w:rsidR="009E2460">
        <w:rPr>
          <w:color w:val="FF0000"/>
        </w:rPr>
        <w:t xml:space="preserve"> </w:t>
      </w:r>
      <w:r w:rsidR="009E2460" w:rsidRPr="004276F8">
        <w:rPr>
          <w:color w:val="000000" w:themeColor="text1"/>
        </w:rPr>
        <w:t xml:space="preserve">we welcomed </w:t>
      </w:r>
      <w:proofErr w:type="spellStart"/>
      <w:r w:rsidR="009E2460" w:rsidRPr="004276F8">
        <w:rPr>
          <w:color w:val="000000" w:themeColor="text1"/>
        </w:rPr>
        <w:t>Portsdown</w:t>
      </w:r>
      <w:proofErr w:type="spellEnd"/>
      <w:r w:rsidR="009E2460" w:rsidRPr="004276F8">
        <w:rPr>
          <w:color w:val="000000" w:themeColor="text1"/>
        </w:rPr>
        <w:t xml:space="preserve"> Arts Society; hosted the local Ukrainian Choir; continued to be home to Music Fusion and local community theatre groups including Bench, Hum Drum, HLO and DYT; and regularly hosted the breastfeeding network, local knitting groups and other classes.</w:t>
      </w:r>
    </w:p>
    <w:p w14:paraId="6C729299" w14:textId="216D8331" w:rsidR="00AB0C66" w:rsidRPr="00072F7E" w:rsidRDefault="00AB0C66" w:rsidP="00072F7E">
      <w:pPr>
        <w:rPr>
          <w:b/>
          <w:bCs/>
          <w:color w:val="FF0000"/>
        </w:rPr>
      </w:pPr>
    </w:p>
    <w:p w14:paraId="06E5F3F2" w14:textId="77777777" w:rsidR="00EF6752" w:rsidRDefault="00EF6752" w:rsidP="00EF6752">
      <w:pPr>
        <w:rPr>
          <w:color w:val="000000" w:themeColor="text1"/>
        </w:rPr>
      </w:pPr>
    </w:p>
    <w:p w14:paraId="07BB2D4D" w14:textId="77777777" w:rsidR="00263C63" w:rsidRDefault="00263C63">
      <w:pPr>
        <w:suppressAutoHyphens w:val="0"/>
        <w:rPr>
          <w:rFonts w:ascii="Arial" w:eastAsia="Arial" w:hAnsi="Arial" w:cs="Arial"/>
          <w:b/>
          <w:bCs/>
          <w:kern w:val="24"/>
        </w:rPr>
      </w:pPr>
    </w:p>
    <w:p w14:paraId="32C59BC6" w14:textId="621EC4E5" w:rsidR="00263C63" w:rsidRDefault="00D706BB">
      <w:pPr>
        <w:rPr>
          <w:i/>
          <w:iCs/>
        </w:rPr>
      </w:pPr>
      <w:r>
        <w:rPr>
          <w:b/>
          <w:bCs/>
        </w:rPr>
        <w:t>2</w:t>
      </w:r>
      <w:r w:rsidR="00C52F96">
        <w:rPr>
          <w:b/>
          <w:bCs/>
        </w:rPr>
        <w:t>4</w:t>
      </w:r>
      <w:r>
        <w:rPr>
          <w:b/>
          <w:bCs/>
        </w:rPr>
        <w:t>/</w:t>
      </w:r>
      <w:proofErr w:type="gramStart"/>
      <w:r>
        <w:rPr>
          <w:b/>
          <w:bCs/>
        </w:rPr>
        <w:t>6  PRESENTATION</w:t>
      </w:r>
      <w:proofErr w:type="gramEnd"/>
      <w:r>
        <w:rPr>
          <w:b/>
          <w:bCs/>
        </w:rPr>
        <w:t xml:space="preserve"> OF AUDITED ACCOUNTS for </w:t>
      </w:r>
      <w:r w:rsidR="003925DC">
        <w:rPr>
          <w:b/>
          <w:bCs/>
        </w:rPr>
        <w:t>2023</w:t>
      </w:r>
      <w:r w:rsidR="007F71EC">
        <w:rPr>
          <w:b/>
          <w:bCs/>
        </w:rPr>
        <w:t>/2024</w:t>
      </w:r>
      <w:r w:rsidR="003925DC">
        <w:rPr>
          <w:b/>
          <w:bCs/>
        </w:rPr>
        <w:t xml:space="preserve"> </w:t>
      </w:r>
      <w:r>
        <w:rPr>
          <w:b/>
          <w:bCs/>
          <w:lang w:val="ru-RU"/>
        </w:rPr>
        <w:t xml:space="preserve">- </w:t>
      </w:r>
      <w:r>
        <w:rPr>
          <w:i/>
          <w:iCs/>
        </w:rPr>
        <w:t>circulated prior at meeting – attached</w:t>
      </w:r>
    </w:p>
    <w:p w14:paraId="61F5B942" w14:textId="77777777" w:rsidR="00263C63" w:rsidRDefault="00263C63"/>
    <w:p w14:paraId="54F9205F" w14:textId="34EE556C" w:rsidR="00EF2BF5" w:rsidRPr="00EF2BF5" w:rsidRDefault="00EF2BF5" w:rsidP="00EF2BF5">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Arial"/>
          <w:color w:val="222222"/>
          <w:bdr w:val="none" w:sz="0" w:space="0" w:color="auto"/>
          <w:lang w:val="en-GB"/>
          <w14:textOutline w14:w="0" w14:cap="rnd" w14:cmpd="sng" w14:algn="ctr">
            <w14:noFill/>
            <w14:prstDash w14:val="solid"/>
            <w14:bevel/>
          </w14:textOutline>
        </w:rPr>
      </w:pPr>
      <w:r w:rsidRPr="00C52F96">
        <w:rPr>
          <w:rFonts w:eastAsia="Times New Roman" w:cs="Arial"/>
          <w:b/>
          <w:bCs/>
          <w:color w:val="222222"/>
          <w:bdr w:val="none" w:sz="0" w:space="0" w:color="auto"/>
          <w:lang w:val="en-GB"/>
          <w14:textOutline w14:w="0" w14:cap="rnd" w14:cmpd="sng" w14:algn="ctr">
            <w14:noFill/>
            <w14:prstDash w14:val="solid"/>
            <w14:bevel/>
          </w14:textOutline>
        </w:rPr>
        <w:t>Richard McMillan</w:t>
      </w:r>
      <w:r w:rsidRPr="00EF2BF5">
        <w:rPr>
          <w:rFonts w:eastAsia="Times New Roman" w:cs="Arial"/>
          <w:color w:val="222222"/>
          <w:bdr w:val="none" w:sz="0" w:space="0" w:color="auto"/>
          <w:lang w:val="en-GB"/>
          <w14:textOutline w14:w="0" w14:cap="rnd" w14:cmpd="sng" w14:algn="ctr">
            <w14:noFill/>
            <w14:prstDash w14:val="solid"/>
            <w14:bevel/>
          </w14:textOutline>
        </w:rPr>
        <w:t>, finance trustee, gave an overview of the statutory accounts for the year ended March 31st</w:t>
      </w:r>
      <w:proofErr w:type="gramStart"/>
      <w:r w:rsidRPr="00EF2BF5">
        <w:rPr>
          <w:rFonts w:eastAsia="Times New Roman" w:cs="Arial"/>
          <w:color w:val="222222"/>
          <w:bdr w:val="none" w:sz="0" w:space="0" w:color="auto"/>
          <w:lang w:val="en-GB"/>
          <w14:textOutline w14:w="0" w14:cap="rnd" w14:cmpd="sng" w14:algn="ctr">
            <w14:noFill/>
            <w14:prstDash w14:val="solid"/>
            <w14:bevel/>
          </w14:textOutline>
        </w:rPr>
        <w:t xml:space="preserve"> 202</w:t>
      </w:r>
      <w:r w:rsidR="00072F7E">
        <w:rPr>
          <w:rFonts w:eastAsia="Times New Roman" w:cs="Arial"/>
          <w:color w:val="222222"/>
          <w:bdr w:val="none" w:sz="0" w:space="0" w:color="auto"/>
          <w:lang w:val="en-GB"/>
          <w14:textOutline w14:w="0" w14:cap="rnd" w14:cmpd="sng" w14:algn="ctr">
            <w14:noFill/>
            <w14:prstDash w14:val="solid"/>
            <w14:bevel/>
          </w14:textOutline>
        </w:rPr>
        <w:t>4</w:t>
      </w:r>
      <w:proofErr w:type="gramEnd"/>
      <w:r w:rsidRPr="00EF2BF5">
        <w:rPr>
          <w:rFonts w:eastAsia="Times New Roman" w:cs="Arial"/>
          <w:color w:val="222222"/>
          <w:bdr w:val="none" w:sz="0" w:space="0" w:color="auto"/>
          <w:lang w:val="en-GB"/>
          <w14:textOutline w14:w="0" w14:cap="rnd" w14:cmpd="sng" w14:algn="ctr">
            <w14:noFill/>
            <w14:prstDash w14:val="solid"/>
            <w14:bevel/>
          </w14:textOutline>
        </w:rPr>
        <w:t xml:space="preserve">. </w:t>
      </w:r>
    </w:p>
    <w:p w14:paraId="745BBD64" w14:textId="77777777" w:rsidR="00EF2BF5" w:rsidRPr="00EF2BF5" w:rsidRDefault="00EF2BF5" w:rsidP="00EF2BF5">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Arial"/>
          <w:color w:val="222222"/>
          <w:bdr w:val="none" w:sz="0" w:space="0" w:color="auto"/>
          <w:lang w:val="en-GB"/>
          <w14:textOutline w14:w="0" w14:cap="rnd" w14:cmpd="sng" w14:algn="ctr">
            <w14:noFill/>
            <w14:prstDash w14:val="solid"/>
            <w14:bevel/>
          </w14:textOutline>
        </w:rPr>
      </w:pPr>
    </w:p>
    <w:p w14:paraId="2C40AC8C"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r w:rsidRPr="007F71EC">
        <w:rPr>
          <w:rFonts w:eastAsia="Times New Roman" w:cs="Arial"/>
          <w:color w:val="222222"/>
          <w:bdr w:val="none" w:sz="0" w:space="0" w:color="auto"/>
          <w:lang w:val="en-GB"/>
          <w14:textOutline w14:w="0" w14:cap="rnd" w14:cmpd="sng" w14:algn="ctr">
            <w14:noFill/>
            <w14:prstDash w14:val="solid"/>
            <w14:bevel/>
          </w14:textOutline>
        </w:rPr>
        <w:t>Unrestricted income for the year was £613,178. The core grants from HCC, HBC and the Arts Council were unchanged while the Cultural Programmes income of £241k was up 26% on last year. The Restricted Income of £69,596 mainly relates to the National Lottery Heritage Fund project for the museum reimagination which is expected to be completed by 31st March 2025.</w:t>
      </w:r>
    </w:p>
    <w:p w14:paraId="48283799"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p>
    <w:p w14:paraId="49E9C006"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r w:rsidRPr="007F71EC">
        <w:rPr>
          <w:rFonts w:eastAsia="Times New Roman" w:cs="Arial"/>
          <w:color w:val="222222"/>
          <w:bdr w:val="none" w:sz="0" w:space="0" w:color="auto"/>
          <w:lang w:val="en-GB"/>
          <w14:textOutline w14:w="0" w14:cap="rnd" w14:cmpd="sng" w14:algn="ctr">
            <w14:noFill/>
            <w14:prstDash w14:val="solid"/>
            <w14:bevel/>
          </w14:textOutline>
        </w:rPr>
        <w:t>Expenditure for the year of £707,286 is lower than last year’s £716,982, mainly due to 2022/23 including the costs of the Play Artist in Residence. Despite the increase in the National minimum wage, staff costs did not go up by much due to vacancies being covered by the high commitment of staff. Cultural Programme costs were up by 9% while Restricted costs included £56k of museum reimagination costs which are recovered from the NLHF.</w:t>
      </w:r>
    </w:p>
    <w:p w14:paraId="27787F0C"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p>
    <w:p w14:paraId="54AEB32B"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r w:rsidRPr="007F71EC">
        <w:rPr>
          <w:rFonts w:eastAsia="Times New Roman" w:cs="Arial"/>
          <w:color w:val="222222"/>
          <w:bdr w:val="none" w:sz="0" w:space="0" w:color="auto"/>
          <w:lang w:val="en-GB"/>
          <w14:textOutline w14:w="0" w14:cap="rnd" w14:cmpd="sng" w14:algn="ctr">
            <w14:noFill/>
            <w14:prstDash w14:val="solid"/>
            <w14:bevel/>
          </w14:textOutline>
        </w:rPr>
        <w:t xml:space="preserve">Designated Funds at the </w:t>
      </w:r>
      <w:proofErr w:type="spellStart"/>
      <w:r w:rsidRPr="007F71EC">
        <w:rPr>
          <w:rFonts w:eastAsia="Times New Roman" w:cs="Arial"/>
          <w:color w:val="222222"/>
          <w:bdr w:val="none" w:sz="0" w:space="0" w:color="auto"/>
          <w:lang w:val="en-GB"/>
          <w14:textOutline w14:w="0" w14:cap="rnd" w14:cmpd="sng" w14:algn="ctr">
            <w14:noFill/>
            <w14:prstDash w14:val="solid"/>
            <w14:bevel/>
          </w14:textOutline>
        </w:rPr>
        <w:t>year end</w:t>
      </w:r>
      <w:proofErr w:type="spellEnd"/>
      <w:r w:rsidRPr="007F71EC">
        <w:rPr>
          <w:rFonts w:eastAsia="Times New Roman" w:cs="Arial"/>
          <w:color w:val="222222"/>
          <w:bdr w:val="none" w:sz="0" w:space="0" w:color="auto"/>
          <w:lang w:val="en-GB"/>
          <w14:textOutline w14:w="0" w14:cap="rnd" w14:cmpd="sng" w14:algn="ctr">
            <w14:noFill/>
            <w14:prstDash w14:val="solid"/>
            <w14:bevel/>
          </w14:textOutline>
        </w:rPr>
        <w:t xml:space="preserve"> include £105k Emergency Funds (equivalent to 3 months of core costs) and £110k General Fund which is to cover future deficits. These reserves were built up due to funding from the supporting authorities over the pandemic.</w:t>
      </w:r>
    </w:p>
    <w:p w14:paraId="4D1C6138"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p>
    <w:p w14:paraId="54CA9110"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r w:rsidRPr="007F71EC">
        <w:rPr>
          <w:rFonts w:eastAsia="Times New Roman" w:cs="Arial"/>
          <w:color w:val="222222"/>
          <w:bdr w:val="none" w:sz="0" w:space="0" w:color="auto"/>
          <w:lang w:val="en-GB"/>
          <w14:textOutline w14:w="0" w14:cap="rnd" w14:cmpd="sng" w14:algn="ctr">
            <w14:noFill/>
            <w14:prstDash w14:val="solid"/>
            <w14:bevel/>
          </w14:textOutline>
        </w:rPr>
        <w:t xml:space="preserve">The Havant Arts Active position continues to be </w:t>
      </w:r>
      <w:proofErr w:type="gramStart"/>
      <w:r w:rsidRPr="007F71EC">
        <w:rPr>
          <w:rFonts w:eastAsia="Times New Roman" w:cs="Arial"/>
          <w:color w:val="222222"/>
          <w:bdr w:val="none" w:sz="0" w:space="0" w:color="auto"/>
          <w:lang w:val="en-GB"/>
          <w14:textOutline w14:w="0" w14:cap="rnd" w14:cmpd="sng" w14:algn="ctr">
            <w14:noFill/>
            <w14:prstDash w14:val="solid"/>
            <w14:bevel/>
          </w14:textOutline>
        </w:rPr>
        <w:t>strong</w:t>
      </w:r>
      <w:proofErr w:type="gramEnd"/>
      <w:r w:rsidRPr="007F71EC">
        <w:rPr>
          <w:rFonts w:eastAsia="Times New Roman" w:cs="Arial"/>
          <w:color w:val="222222"/>
          <w:bdr w:val="none" w:sz="0" w:space="0" w:color="auto"/>
          <w:lang w:val="en-GB"/>
          <w14:textOutline w14:w="0" w14:cap="rnd" w14:cmpd="sng" w14:algn="ctr">
            <w14:noFill/>
            <w14:prstDash w14:val="solid"/>
            <w14:bevel/>
          </w14:textOutline>
        </w:rPr>
        <w:t xml:space="preserve"> and it gave a gift of £20k to the charity this year while it continues to have a healthy cash result.</w:t>
      </w:r>
    </w:p>
    <w:p w14:paraId="7A2BE5FB"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p>
    <w:p w14:paraId="0122BFDB" w14:textId="77777777" w:rsidR="007F71EC" w:rsidRPr="007F71EC" w:rsidRDefault="007F71EC" w:rsidP="007F71EC">
      <w:pPr>
        <w:rPr>
          <w:rFonts w:eastAsia="Times New Roman" w:cs="Arial"/>
          <w:color w:val="222222"/>
          <w:bdr w:val="none" w:sz="0" w:space="0" w:color="auto"/>
          <w:lang w:val="en-GB"/>
          <w14:textOutline w14:w="0" w14:cap="rnd" w14:cmpd="sng" w14:algn="ctr">
            <w14:noFill/>
            <w14:prstDash w14:val="solid"/>
            <w14:bevel/>
          </w14:textOutline>
        </w:rPr>
      </w:pPr>
      <w:r w:rsidRPr="007F71EC">
        <w:rPr>
          <w:rFonts w:eastAsia="Times New Roman" w:cs="Arial"/>
          <w:color w:val="222222"/>
          <w:bdr w:val="none" w:sz="0" w:space="0" w:color="auto"/>
          <w:lang w:val="en-GB"/>
          <w14:textOutline w14:w="0" w14:cap="rnd" w14:cmpd="sng" w14:algn="ctr">
            <w14:noFill/>
            <w14:prstDash w14:val="solid"/>
            <w14:bevel/>
          </w14:textOutline>
        </w:rPr>
        <w:t>The net result for the charity for the year to 31st March 2024 was a deficit of £20,569. The forecast for the year to 31 March 2025 is a deficit of £56k.</w:t>
      </w:r>
    </w:p>
    <w:p w14:paraId="63ADEB32" w14:textId="77777777" w:rsidR="00263C63" w:rsidRDefault="00263C63">
      <w:pPr>
        <w:rPr>
          <w:color w:val="FF2600"/>
        </w:rPr>
      </w:pPr>
    </w:p>
    <w:p w14:paraId="54DBE642" w14:textId="77777777" w:rsidR="009E2460" w:rsidRDefault="00D706BB">
      <w:pPr>
        <w:rPr>
          <w:b/>
          <w:bCs/>
        </w:rPr>
      </w:pPr>
      <w:r>
        <w:rPr>
          <w:b/>
          <w:bCs/>
        </w:rPr>
        <w:t>Questions:</w:t>
      </w:r>
      <w:r w:rsidR="006A5BD2">
        <w:rPr>
          <w:b/>
          <w:bCs/>
        </w:rPr>
        <w:t xml:space="preserve"> </w:t>
      </w:r>
      <w:r w:rsidR="00072F7E">
        <w:rPr>
          <w:b/>
          <w:bCs/>
        </w:rPr>
        <w:t xml:space="preserve"> </w:t>
      </w:r>
    </w:p>
    <w:p w14:paraId="22CEB037" w14:textId="77777777" w:rsidR="009E2460" w:rsidRDefault="00072F7E">
      <w:pPr>
        <w:rPr>
          <w:b/>
          <w:bCs/>
        </w:rPr>
      </w:pPr>
      <w:r>
        <w:rPr>
          <w:b/>
          <w:bCs/>
        </w:rPr>
        <w:t xml:space="preserve">Sharon Morris </w:t>
      </w:r>
    </w:p>
    <w:p w14:paraId="6513E89C" w14:textId="7EBC4BD9" w:rsidR="009E2460" w:rsidRDefault="00072F7E">
      <w:r>
        <w:t>Do you still have staff vacancies?</w:t>
      </w:r>
      <w:r w:rsidR="009E2460">
        <w:t xml:space="preserve"> FB confirmed that we our core staff team is all in place </w:t>
      </w:r>
      <w:proofErr w:type="spellStart"/>
      <w:proofErr w:type="gramStart"/>
      <w:r w:rsidR="009E2460">
        <w:t>currently.</w:t>
      </w:r>
      <w:r>
        <w:t>What</w:t>
      </w:r>
      <w:proofErr w:type="spellEnd"/>
      <w:proofErr w:type="gramEnd"/>
      <w:r>
        <w:t xml:space="preserve"> does Sundry mean in the Unrestricted</w:t>
      </w:r>
      <w:r w:rsidR="009E2460">
        <w:t xml:space="preserve">. FB said we would </w:t>
      </w:r>
      <w:proofErr w:type="gramStart"/>
      <w:r w:rsidR="009E2460">
        <w:t>look into</w:t>
      </w:r>
      <w:proofErr w:type="gramEnd"/>
      <w:r w:rsidR="009E2460">
        <w:t xml:space="preserve"> this and come back with the detail.</w:t>
      </w:r>
    </w:p>
    <w:p w14:paraId="29D2A11E" w14:textId="36CA9C2C" w:rsidR="009E2460" w:rsidRDefault="00072F7E">
      <w:pPr>
        <w:rPr>
          <w:b/>
          <w:bCs/>
        </w:rPr>
      </w:pPr>
      <w:r>
        <w:rPr>
          <w:b/>
          <w:bCs/>
        </w:rPr>
        <w:t>Roger Harrison</w:t>
      </w:r>
    </w:p>
    <w:p w14:paraId="7FB40108" w14:textId="3AE622D2" w:rsidR="00072F7E" w:rsidRDefault="00072F7E">
      <w:r w:rsidRPr="00072F7E">
        <w:t>Compliments on HAA</w:t>
      </w:r>
    </w:p>
    <w:p w14:paraId="04F180CB" w14:textId="77777777" w:rsidR="009E2460" w:rsidRDefault="00072F7E">
      <w:r>
        <w:tab/>
        <w:t xml:space="preserve">        </w:t>
      </w:r>
    </w:p>
    <w:p w14:paraId="18705126" w14:textId="77777777" w:rsidR="009E2460" w:rsidRDefault="00072F7E">
      <w:pPr>
        <w:rPr>
          <w:b/>
          <w:bCs/>
        </w:rPr>
      </w:pPr>
      <w:r>
        <w:rPr>
          <w:b/>
          <w:bCs/>
        </w:rPr>
        <w:t>John White</w:t>
      </w:r>
      <w:r w:rsidR="00C52F96">
        <w:rPr>
          <w:b/>
          <w:bCs/>
        </w:rPr>
        <w:t>law</w:t>
      </w:r>
    </w:p>
    <w:p w14:paraId="29955223" w14:textId="2B5AA59C" w:rsidR="009E2460" w:rsidRDefault="00072F7E">
      <w:r>
        <w:lastRenderedPageBreak/>
        <w:t xml:space="preserve">Asked about </w:t>
      </w:r>
      <w:r w:rsidR="00C52F96">
        <w:t>expenditure</w:t>
      </w:r>
      <w:r w:rsidR="009E2460">
        <w:t>. LW</w:t>
      </w:r>
      <w:r>
        <w:t xml:space="preserve"> talked about this as a trend locally and nationally and that we are </w:t>
      </w:r>
      <w:proofErr w:type="gramStart"/>
      <w:r>
        <w:t>really mindful</w:t>
      </w:r>
      <w:proofErr w:type="gramEnd"/>
      <w:r>
        <w:t xml:space="preserve"> of this and will need to consider how we will tweak this and will also look at income in the broader sense – broader than these four walls – again locally and nationally; </w:t>
      </w:r>
      <w:proofErr w:type="spellStart"/>
      <w:r>
        <w:t>F</w:t>
      </w:r>
      <w:r w:rsidR="009E2460">
        <w:t>B</w:t>
      </w:r>
      <w:r>
        <w:t>described</w:t>
      </w:r>
      <w:proofErr w:type="spellEnd"/>
      <w:r>
        <w:t xml:space="preserve"> how we have been honest about the challenge we are facing wanting to operate </w:t>
      </w:r>
      <w:r w:rsidR="009E2460">
        <w:t>financially from a budget based on reality.</w:t>
      </w:r>
    </w:p>
    <w:p w14:paraId="323525AC" w14:textId="4F9012A2" w:rsidR="009E2460" w:rsidRDefault="00072F7E">
      <w:pPr>
        <w:rPr>
          <w:b/>
          <w:bCs/>
        </w:rPr>
      </w:pPr>
      <w:r w:rsidRPr="00072F7E">
        <w:rPr>
          <w:b/>
          <w:bCs/>
        </w:rPr>
        <w:t>Valerie Bird</w:t>
      </w:r>
    </w:p>
    <w:p w14:paraId="1B864171" w14:textId="3FFD69D7" w:rsidR="00072F7E" w:rsidRDefault="009E2460">
      <w:r>
        <w:t>A</w:t>
      </w:r>
      <w:r w:rsidR="00072F7E">
        <w:t xml:space="preserve">sked about lettings and </w:t>
      </w:r>
      <w:r>
        <w:t xml:space="preserve">FB </w:t>
      </w:r>
      <w:r w:rsidR="00C52F96">
        <w:t>explained</w:t>
      </w:r>
      <w:r>
        <w:t xml:space="preserve"> the current position.</w:t>
      </w:r>
    </w:p>
    <w:p w14:paraId="64F387F3" w14:textId="77777777" w:rsidR="009E2460" w:rsidRDefault="009E2460"/>
    <w:p w14:paraId="23432DC2" w14:textId="77777777" w:rsidR="004276F8" w:rsidRDefault="004276F8"/>
    <w:p w14:paraId="71FB54C9" w14:textId="5733AC58" w:rsidR="009E2460" w:rsidRDefault="00072F7E">
      <w:pPr>
        <w:rPr>
          <w:b/>
          <w:bCs/>
        </w:rPr>
      </w:pPr>
      <w:r>
        <w:rPr>
          <w:b/>
          <w:bCs/>
        </w:rPr>
        <w:t>Hu</w:t>
      </w:r>
      <w:r w:rsidR="00C52F96">
        <w:rPr>
          <w:b/>
          <w:bCs/>
        </w:rPr>
        <w:t>gh</w:t>
      </w:r>
      <w:r>
        <w:rPr>
          <w:b/>
          <w:bCs/>
        </w:rPr>
        <w:t xml:space="preserve"> Owen</w:t>
      </w:r>
    </w:p>
    <w:p w14:paraId="2A641631" w14:textId="4262A96C" w:rsidR="009E2460" w:rsidRDefault="00072F7E">
      <w:r w:rsidRPr="00072F7E">
        <w:t xml:space="preserve">Have you got the </w:t>
      </w:r>
      <w:r>
        <w:t xml:space="preserve">physical </w:t>
      </w:r>
      <w:r w:rsidRPr="00072F7E">
        <w:t>capacity to do more?</w:t>
      </w:r>
      <w:r>
        <w:t xml:space="preserve"> </w:t>
      </w:r>
      <w:r w:rsidR="009E2460">
        <w:t xml:space="preserve"> LW: </w:t>
      </w:r>
      <w:r>
        <w:t xml:space="preserve">A mixture of the two: theatre </w:t>
      </w:r>
      <w:proofErr w:type="gramStart"/>
      <w:r>
        <w:t>yes</w:t>
      </w:r>
      <w:proofErr w:type="gramEnd"/>
      <w:r>
        <w:t xml:space="preserve"> we are reaching capacity but we are </w:t>
      </w:r>
      <w:r w:rsidR="009E2460">
        <w:t xml:space="preserve">looking </w:t>
      </w:r>
      <w:r>
        <w:t>at how we maximise the use of the rest of the building – how do we use more o</w:t>
      </w:r>
      <w:r w:rsidR="009E2460">
        <w:t>f</w:t>
      </w:r>
      <w:r>
        <w:t xml:space="preserve"> the spaces all of the time?  We will have to look at the model again.  We have a really strong foundation to build upon.  </w:t>
      </w:r>
    </w:p>
    <w:p w14:paraId="66CB0804" w14:textId="74C78CD7" w:rsidR="00072F7E" w:rsidRPr="00072F7E" w:rsidRDefault="00072F7E">
      <w:r>
        <w:t xml:space="preserve">Research Room, there doesn’t seem to be much going on down there – can we capitalise further on that asset?  </w:t>
      </w:r>
      <w:r w:rsidR="009E2460">
        <w:t xml:space="preserve">LW: </w:t>
      </w:r>
      <w:r>
        <w:t>We have needed to complete the re-</w:t>
      </w:r>
      <w:r w:rsidR="00C52F96">
        <w:t>imagination</w:t>
      </w:r>
      <w:r>
        <w:t xml:space="preserve"> for the </w:t>
      </w:r>
      <w:r w:rsidR="009E2460">
        <w:t xml:space="preserve">NHLF </w:t>
      </w:r>
      <w:r>
        <w:t xml:space="preserve">bid but that area will play a strong part in future thinking.  We are looking at how we can make a unified offer rather than two: theatre and </w:t>
      </w:r>
      <w:r w:rsidR="009E2460">
        <w:t>heritage</w:t>
      </w:r>
      <w:r>
        <w:t xml:space="preserve">.  Staffing – looking to develop our capacity. </w:t>
      </w:r>
    </w:p>
    <w:p w14:paraId="5BEBE510" w14:textId="77777777" w:rsidR="009B75E7" w:rsidRDefault="009B75E7"/>
    <w:p w14:paraId="3F143C59" w14:textId="3F613C06" w:rsidR="00263C63" w:rsidRDefault="00D706BB">
      <w:pPr>
        <w:rPr>
          <w:b/>
          <w:bCs/>
        </w:rPr>
      </w:pPr>
      <w:r>
        <w:rPr>
          <w:b/>
          <w:bCs/>
        </w:rPr>
        <w:t>2</w:t>
      </w:r>
      <w:r w:rsidR="00C52F96">
        <w:rPr>
          <w:b/>
          <w:bCs/>
        </w:rPr>
        <w:t>4</w:t>
      </w:r>
      <w:r>
        <w:rPr>
          <w:b/>
          <w:bCs/>
        </w:rPr>
        <w:t>/8</w:t>
      </w:r>
      <w:r>
        <w:rPr>
          <w:b/>
          <w:bCs/>
        </w:rPr>
        <w:tab/>
        <w:t xml:space="preserve">ELECTION OF TRUSTEES </w:t>
      </w:r>
    </w:p>
    <w:p w14:paraId="07C97EED" w14:textId="77777777" w:rsidR="00072F7E" w:rsidRDefault="00072F7E"/>
    <w:p w14:paraId="02D19BAF" w14:textId="6F31DA4D" w:rsidR="00072F7E" w:rsidRDefault="00072F7E">
      <w:pPr>
        <w:rPr>
          <w:b/>
          <w:bCs/>
        </w:rPr>
      </w:pPr>
      <w:r>
        <w:t xml:space="preserve">Standing down this year: </w:t>
      </w:r>
      <w:r w:rsidRPr="00C52F96">
        <w:rPr>
          <w:b/>
          <w:bCs/>
        </w:rPr>
        <w:t>Peter Hammond</w:t>
      </w:r>
    </w:p>
    <w:p w14:paraId="7B0B45A8" w14:textId="5B50EEB0" w:rsidR="009E2460" w:rsidRDefault="009E2460">
      <w:pPr>
        <w:rPr>
          <w:b/>
          <w:bCs/>
        </w:rPr>
      </w:pPr>
      <w:r>
        <w:rPr>
          <w:b/>
          <w:bCs/>
        </w:rPr>
        <w:t>SGG gave his thanks to PH for his commitment to The Spring over the last 9 years.</w:t>
      </w:r>
    </w:p>
    <w:p w14:paraId="76105410" w14:textId="77777777" w:rsidR="009E2460" w:rsidRDefault="009E2460"/>
    <w:p w14:paraId="5898A737" w14:textId="10EBC5BA" w:rsidR="00072F7E" w:rsidRDefault="00072F7E">
      <w:pPr>
        <w:rPr>
          <w:b/>
          <w:bCs/>
        </w:rPr>
      </w:pPr>
      <w:r>
        <w:t xml:space="preserve">Standing down and up for re-election: </w:t>
      </w:r>
      <w:r w:rsidRPr="00C52F96">
        <w:rPr>
          <w:b/>
          <w:bCs/>
        </w:rPr>
        <w:t>Nathan Curry</w:t>
      </w:r>
      <w:r>
        <w:t xml:space="preserve"> and </w:t>
      </w:r>
      <w:r w:rsidR="00C52F96" w:rsidRPr="00C52F96">
        <w:rPr>
          <w:b/>
          <w:bCs/>
        </w:rPr>
        <w:t>Sam Garner-Gibbons</w:t>
      </w:r>
    </w:p>
    <w:p w14:paraId="504F5F06" w14:textId="77777777" w:rsidR="009E2460" w:rsidRDefault="009E2460"/>
    <w:p w14:paraId="1344404B" w14:textId="400D1F53" w:rsidR="00072F7E" w:rsidRDefault="00072F7E">
      <w:r w:rsidRPr="00C52F96">
        <w:rPr>
          <w:b/>
          <w:bCs/>
        </w:rPr>
        <w:t>Nathan</w:t>
      </w:r>
      <w:r w:rsidR="00C52F96">
        <w:rPr>
          <w:b/>
          <w:bCs/>
        </w:rPr>
        <w:t xml:space="preserve"> </w:t>
      </w:r>
      <w:r w:rsidRPr="00C52F96">
        <w:rPr>
          <w:b/>
          <w:bCs/>
        </w:rPr>
        <w:t>Curry</w:t>
      </w:r>
      <w:r>
        <w:t>: theatre director and film producer – Tangled Feet based in Luton; devise TF does a lot of work with young people.  This will be his last year as a trustee.</w:t>
      </w:r>
    </w:p>
    <w:p w14:paraId="0BDECFC5" w14:textId="77777777" w:rsidR="009E2460" w:rsidRDefault="009E2460"/>
    <w:p w14:paraId="75FEE57A" w14:textId="6611910C" w:rsidR="00072F7E" w:rsidRDefault="00072F7E">
      <w:r w:rsidRPr="004276F8">
        <w:rPr>
          <w:b/>
          <w:bCs/>
        </w:rPr>
        <w:t>Sam Garner</w:t>
      </w:r>
      <w:r w:rsidR="00C52F96" w:rsidRPr="004276F8">
        <w:rPr>
          <w:b/>
          <w:bCs/>
        </w:rPr>
        <w:t>-Gibbons:</w:t>
      </w:r>
      <w:r>
        <w:t xml:space="preserve"> </w:t>
      </w:r>
      <w:r w:rsidR="00C52F96">
        <w:t>Technical</w:t>
      </w:r>
      <w:r>
        <w:t xml:space="preserve"> </w:t>
      </w:r>
      <w:r w:rsidR="00C52F96">
        <w:t>D</w:t>
      </w:r>
      <w:r>
        <w:t>irector at C</w:t>
      </w:r>
      <w:r w:rsidR="009E2460">
        <w:t xml:space="preserve">hichester </w:t>
      </w:r>
      <w:r>
        <w:t>F</w:t>
      </w:r>
      <w:r w:rsidR="009E2460">
        <w:t xml:space="preserve">estival </w:t>
      </w:r>
      <w:r>
        <w:t>T</w:t>
      </w:r>
      <w:r w:rsidR="009E2460">
        <w:t>heatre</w:t>
      </w:r>
      <w:r>
        <w:t>, looking after everything to do with the building on board for 8 years with this being his final year and last year as Chair of Trustees.  Background</w:t>
      </w:r>
      <w:r w:rsidR="00C52F96">
        <w:t xml:space="preserve"> </w:t>
      </w:r>
      <w:r>
        <w:t xml:space="preserve">knowledge of running an arts building, </w:t>
      </w:r>
      <w:r w:rsidR="009E2460">
        <w:t xml:space="preserve">experience of </w:t>
      </w:r>
      <w:r>
        <w:t>Arts Council</w:t>
      </w:r>
      <w:r w:rsidR="009E2460">
        <w:t xml:space="preserve"> relationships</w:t>
      </w:r>
      <w:r>
        <w:t>, taking forward the environmental agenda</w:t>
      </w:r>
      <w:r w:rsidR="00EA45A3">
        <w:t>.</w:t>
      </w:r>
    </w:p>
    <w:p w14:paraId="56952929" w14:textId="77777777" w:rsidR="00EA45A3" w:rsidRDefault="00EA45A3">
      <w:pPr>
        <w:rPr>
          <w:b/>
          <w:bCs/>
        </w:rPr>
      </w:pPr>
    </w:p>
    <w:p w14:paraId="41A9B7ED" w14:textId="677AF658" w:rsidR="00072F7E" w:rsidRDefault="00072F7E">
      <w:r w:rsidRPr="00C52F96">
        <w:rPr>
          <w:b/>
          <w:bCs/>
        </w:rPr>
        <w:t>Lucy Flannery</w:t>
      </w:r>
      <w:r>
        <w:t xml:space="preserve">: Professional writer 20 years, worked in film, radio, theatre, </w:t>
      </w:r>
      <w:r w:rsidR="00C52F96">
        <w:t>Founder</w:t>
      </w:r>
      <w:r>
        <w:t xml:space="preserve"> of Havant Literary Festival</w:t>
      </w:r>
      <w:r w:rsidR="00EA45A3">
        <w:t>.  She has a number of</w:t>
      </w:r>
      <w:r>
        <w:t xml:space="preserve"> side hustles</w:t>
      </w:r>
      <w:r w:rsidR="00EA45A3">
        <w:t xml:space="preserve"> </w:t>
      </w:r>
      <w:proofErr w:type="gramStart"/>
      <w:r w:rsidR="00EA45A3">
        <w:t>including</w:t>
      </w:r>
      <w:r>
        <w:t>:</w:t>
      </w:r>
      <w:proofErr w:type="gramEnd"/>
      <w:r>
        <w:t xml:space="preserve"> </w:t>
      </w:r>
      <w:r w:rsidR="00EA45A3">
        <w:t xml:space="preserve">being a </w:t>
      </w:r>
      <w:r>
        <w:t>tutor for creative writing group</w:t>
      </w:r>
      <w:r w:rsidR="00EA45A3">
        <w:t xml:space="preserve">.  </w:t>
      </w:r>
      <w:proofErr w:type="spellStart"/>
      <w:r w:rsidR="00EA45A3">
        <w:t>She</w:t>
      </w:r>
      <w:r>
        <w:t>subscribe</w:t>
      </w:r>
      <w:r w:rsidR="00EA45A3">
        <w:t>s</w:t>
      </w:r>
      <w:proofErr w:type="spellEnd"/>
      <w:r>
        <w:t xml:space="preserve"> to the Nolan Principles of public service.</w:t>
      </w:r>
    </w:p>
    <w:p w14:paraId="03C311CC" w14:textId="77777777" w:rsidR="009867D1" w:rsidRDefault="009867D1"/>
    <w:p w14:paraId="0AA2A9C5" w14:textId="5A58DE1A" w:rsidR="00072F7E" w:rsidRDefault="00072F7E">
      <w:r>
        <w:t xml:space="preserve">Valerie </w:t>
      </w:r>
      <w:r w:rsidR="00C52F96">
        <w:t xml:space="preserve">Bird </w:t>
      </w:r>
      <w:r>
        <w:t xml:space="preserve">proposed </w:t>
      </w:r>
      <w:r w:rsidRPr="00C52F96">
        <w:rPr>
          <w:b/>
          <w:bCs/>
        </w:rPr>
        <w:t>Nathan Curry</w:t>
      </w:r>
      <w:r>
        <w:t xml:space="preserve">; </w:t>
      </w:r>
      <w:r w:rsidRPr="00C52F96">
        <w:rPr>
          <w:b/>
          <w:bCs/>
        </w:rPr>
        <w:t>Hu</w:t>
      </w:r>
      <w:r w:rsidR="00C872BA">
        <w:rPr>
          <w:b/>
          <w:bCs/>
        </w:rPr>
        <w:t>gh</w:t>
      </w:r>
      <w:r w:rsidRPr="00C52F96">
        <w:rPr>
          <w:b/>
          <w:bCs/>
        </w:rPr>
        <w:t xml:space="preserve"> Owen</w:t>
      </w:r>
      <w:r>
        <w:t xml:space="preserve"> proposed </w:t>
      </w:r>
      <w:r w:rsidRPr="00C52F96">
        <w:rPr>
          <w:b/>
          <w:bCs/>
        </w:rPr>
        <w:t>Lucy Flannery;</w:t>
      </w:r>
      <w:r>
        <w:t xml:space="preserve"> </w:t>
      </w:r>
      <w:r w:rsidRPr="00C52F96">
        <w:rPr>
          <w:b/>
          <w:bCs/>
        </w:rPr>
        <w:t>Peter Hammond</w:t>
      </w:r>
      <w:r>
        <w:t xml:space="preserve"> proposed </w:t>
      </w:r>
      <w:r w:rsidRPr="00C52F96">
        <w:rPr>
          <w:b/>
          <w:bCs/>
        </w:rPr>
        <w:t>Sam</w:t>
      </w:r>
      <w:r w:rsidR="00C52F96">
        <w:t xml:space="preserve"> </w:t>
      </w:r>
      <w:r w:rsidR="00C52F96" w:rsidRPr="00C52F96">
        <w:rPr>
          <w:b/>
          <w:bCs/>
        </w:rPr>
        <w:t>Garner-Gibbons</w:t>
      </w:r>
      <w:r>
        <w:t xml:space="preserve">; all were seconded by </w:t>
      </w:r>
      <w:r w:rsidRPr="00C52F96">
        <w:rPr>
          <w:b/>
          <w:bCs/>
        </w:rPr>
        <w:t xml:space="preserve">Richard </w:t>
      </w:r>
      <w:r w:rsidR="009867D1">
        <w:rPr>
          <w:b/>
          <w:bCs/>
        </w:rPr>
        <w:t>McMillan</w:t>
      </w:r>
      <w:r w:rsidR="00C52F96">
        <w:rPr>
          <w:b/>
          <w:bCs/>
        </w:rPr>
        <w:t>.</w:t>
      </w:r>
      <w:r>
        <w:t xml:space="preserve"> </w:t>
      </w:r>
    </w:p>
    <w:p w14:paraId="59484CF8" w14:textId="77777777" w:rsidR="00776AD2" w:rsidRDefault="00776AD2"/>
    <w:p w14:paraId="4F83477B" w14:textId="0831454A" w:rsidR="00BE2E8B" w:rsidRDefault="00776AD2" w:rsidP="00BE2E8B">
      <w:r>
        <w:t xml:space="preserve">Majority in agreement </w:t>
      </w:r>
      <w:r w:rsidR="00072F7E">
        <w:t xml:space="preserve">plus proxy votes </w:t>
      </w:r>
      <w:r>
        <w:t xml:space="preserve">for all </w:t>
      </w:r>
      <w:r w:rsidR="009B75E7">
        <w:t>three proposals</w:t>
      </w:r>
      <w:r w:rsidR="00BE2E8B" w:rsidRPr="00BE2E8B">
        <w:t xml:space="preserve"> </w:t>
      </w:r>
      <w:r w:rsidR="00BE2E8B">
        <w:t xml:space="preserve">carried </w:t>
      </w:r>
      <w:proofErr w:type="spellStart"/>
      <w:r w:rsidR="00BE2E8B">
        <w:t>nem</w:t>
      </w:r>
      <w:proofErr w:type="spellEnd"/>
      <w:r w:rsidR="00BE2E8B">
        <w:t xml:space="preserve"> con</w:t>
      </w:r>
    </w:p>
    <w:p w14:paraId="7BDE5AAD" w14:textId="77777777" w:rsidR="00263C63" w:rsidRDefault="00263C63"/>
    <w:p w14:paraId="1C498DD2" w14:textId="492239A5" w:rsidR="00263C63" w:rsidRDefault="00D706BB">
      <w:pPr>
        <w:rPr>
          <w:b/>
          <w:bCs/>
        </w:rPr>
      </w:pPr>
      <w:r>
        <w:rPr>
          <w:b/>
          <w:bCs/>
        </w:rPr>
        <w:t>2</w:t>
      </w:r>
      <w:r w:rsidR="00C52F96">
        <w:rPr>
          <w:b/>
          <w:bCs/>
        </w:rPr>
        <w:t>4</w:t>
      </w:r>
      <w:r>
        <w:rPr>
          <w:b/>
          <w:bCs/>
        </w:rPr>
        <w:t>/9 APPOINTMENT OF AUDITORS</w:t>
      </w:r>
    </w:p>
    <w:p w14:paraId="30FDF84D" w14:textId="77777777" w:rsidR="00072F7E" w:rsidRDefault="00072F7E">
      <w:pPr>
        <w:rPr>
          <w:b/>
          <w:bCs/>
        </w:rPr>
      </w:pPr>
    </w:p>
    <w:p w14:paraId="4CD26537" w14:textId="0246E2BB" w:rsidR="00263C63" w:rsidRDefault="00D706BB">
      <w:r>
        <w:t>Morris Crocker were formally elected as auditors - proposed by</w:t>
      </w:r>
      <w:r w:rsidR="00776AD2">
        <w:t xml:space="preserve"> </w:t>
      </w:r>
      <w:r w:rsidR="00072F7E" w:rsidRPr="00072F7E">
        <w:rPr>
          <w:b/>
          <w:bCs/>
        </w:rPr>
        <w:t>Roger Harrison</w:t>
      </w:r>
      <w:r w:rsidR="00072F7E">
        <w:t xml:space="preserve"> and seconded by </w:t>
      </w:r>
      <w:r w:rsidR="00072F7E" w:rsidRPr="009B75E7">
        <w:rPr>
          <w:b/>
          <w:bCs/>
        </w:rPr>
        <w:t>Cllr</w:t>
      </w:r>
      <w:r w:rsidR="00072F7E">
        <w:t xml:space="preserve"> </w:t>
      </w:r>
      <w:r w:rsidR="00072F7E">
        <w:rPr>
          <w:b/>
          <w:bCs/>
        </w:rPr>
        <w:t xml:space="preserve">Jackie Branson (HCC) </w:t>
      </w:r>
      <w:r w:rsidR="009B75E7">
        <w:t xml:space="preserve">and with online votes carried </w:t>
      </w:r>
      <w:proofErr w:type="spellStart"/>
      <w:r w:rsidR="009B75E7">
        <w:t>nem</w:t>
      </w:r>
      <w:proofErr w:type="spellEnd"/>
      <w:r w:rsidR="009B75E7">
        <w:t xml:space="preserve"> con</w:t>
      </w:r>
    </w:p>
    <w:p w14:paraId="134CDA1D" w14:textId="3FCA69C8" w:rsidR="00263C63" w:rsidRDefault="00263C63"/>
    <w:p w14:paraId="065834A6" w14:textId="43156CA3" w:rsidR="00263C63" w:rsidRDefault="00D706BB">
      <w:pPr>
        <w:rPr>
          <w:b/>
          <w:bCs/>
        </w:rPr>
      </w:pPr>
      <w:r>
        <w:rPr>
          <w:b/>
          <w:bCs/>
        </w:rPr>
        <w:t>2</w:t>
      </w:r>
      <w:r w:rsidR="00C52F96">
        <w:rPr>
          <w:b/>
          <w:bCs/>
        </w:rPr>
        <w:t>4</w:t>
      </w:r>
      <w:r>
        <w:rPr>
          <w:b/>
          <w:bCs/>
        </w:rPr>
        <w:t>/</w:t>
      </w:r>
      <w:proofErr w:type="gramStart"/>
      <w:r>
        <w:rPr>
          <w:b/>
          <w:bCs/>
        </w:rPr>
        <w:t>10  AOB</w:t>
      </w:r>
      <w:proofErr w:type="gramEnd"/>
    </w:p>
    <w:p w14:paraId="3D056C2C" w14:textId="77777777" w:rsidR="009B75E7" w:rsidRDefault="009B75E7">
      <w:pPr>
        <w:rPr>
          <w:b/>
          <w:bCs/>
        </w:rPr>
      </w:pPr>
    </w:p>
    <w:p w14:paraId="5EA9E138" w14:textId="63D24E57" w:rsidR="00072F7E" w:rsidRDefault="00072F7E" w:rsidP="00072F7E">
      <w:r w:rsidRPr="00072F7E">
        <w:rPr>
          <w:b/>
          <w:bCs/>
        </w:rPr>
        <w:t>Hu</w:t>
      </w:r>
      <w:r w:rsidR="00C872BA">
        <w:rPr>
          <w:b/>
          <w:bCs/>
        </w:rPr>
        <w:t>gh</w:t>
      </w:r>
      <w:r w:rsidRPr="00072F7E">
        <w:rPr>
          <w:b/>
          <w:bCs/>
        </w:rPr>
        <w:t xml:space="preserve"> Owen</w:t>
      </w:r>
      <w:r>
        <w:t xml:space="preserve"> asked a question about relationships with the local authority; </w:t>
      </w:r>
      <w:r w:rsidR="00EA45A3">
        <w:t>FB</w:t>
      </w:r>
      <w:r>
        <w:t xml:space="preserve"> </w:t>
      </w:r>
      <w:r w:rsidR="00EA45A3">
        <w:t xml:space="preserve">said that the relationship is really </w:t>
      </w:r>
      <w:proofErr w:type="gramStart"/>
      <w:r w:rsidR="00EA45A3">
        <w:t>positive</w:t>
      </w:r>
      <w:proofErr w:type="gramEnd"/>
      <w:r w:rsidR="00EA45A3">
        <w:t xml:space="preserve"> and HBC are a clear supporter of The Spring.</w:t>
      </w:r>
    </w:p>
    <w:p w14:paraId="5AAB745A" w14:textId="77777777" w:rsidR="00EA45A3" w:rsidRDefault="00EA45A3" w:rsidP="00072F7E"/>
    <w:p w14:paraId="314165D0" w14:textId="55DCDAB7" w:rsidR="00EA45A3" w:rsidRDefault="00072F7E" w:rsidP="00072F7E">
      <w:r w:rsidRPr="00072F7E">
        <w:rPr>
          <w:b/>
          <w:bCs/>
        </w:rPr>
        <w:t>Roger Harrison</w:t>
      </w:r>
      <w:r>
        <w:t xml:space="preserve"> thanked the trustees and all staff for the fantastic job they have done; he also asked about the </w:t>
      </w:r>
      <w:r w:rsidR="00EA45A3">
        <w:t xml:space="preserve">heritage </w:t>
      </w:r>
      <w:r>
        <w:t>lottery money and what this will be spent on</w:t>
      </w:r>
      <w:r w:rsidR="00EA45A3">
        <w:t>.</w:t>
      </w:r>
      <w:r>
        <w:t xml:space="preserve"> F</w:t>
      </w:r>
      <w:r w:rsidR="00EA45A3">
        <w:t>B</w:t>
      </w:r>
      <w:r>
        <w:t xml:space="preserve"> described how this </w:t>
      </w:r>
      <w:r>
        <w:lastRenderedPageBreak/>
        <w:t xml:space="preserve">was </w:t>
      </w:r>
      <w:r w:rsidR="00EA45A3">
        <w:t>largely</w:t>
      </w:r>
      <w:r>
        <w:t xml:space="preserve"> spent before their </w:t>
      </w:r>
      <w:proofErr w:type="gramStart"/>
      <w:r>
        <w:t>arrival</w:t>
      </w:r>
      <w:proofErr w:type="gramEnd"/>
      <w:r>
        <w:t xml:space="preserve"> and this has been a challenge but it has enabled them to understand the heritage side of the </w:t>
      </w:r>
      <w:proofErr w:type="spellStart"/>
      <w:r>
        <w:t>organi</w:t>
      </w:r>
      <w:r w:rsidR="00EA45A3">
        <w:t>s</w:t>
      </w:r>
      <w:r>
        <w:t>ation</w:t>
      </w:r>
      <w:proofErr w:type="spellEnd"/>
      <w:r>
        <w:t xml:space="preserve"> very quickly. </w:t>
      </w:r>
    </w:p>
    <w:p w14:paraId="0C3812F4" w14:textId="77777777" w:rsidR="00EA45A3" w:rsidRDefault="00EA45A3" w:rsidP="00072F7E"/>
    <w:p w14:paraId="363204C6" w14:textId="17C8C4A8" w:rsidR="00072F7E" w:rsidRDefault="00EA45A3" w:rsidP="00072F7E">
      <w:r w:rsidRPr="004276F8">
        <w:rPr>
          <w:b/>
          <w:bCs/>
        </w:rPr>
        <w:t>Roger Harrison</w:t>
      </w:r>
      <w:r>
        <w:t xml:space="preserve"> asked w</w:t>
      </w:r>
      <w:r w:rsidR="00072F7E">
        <w:t xml:space="preserve">hat is the tenure of the property? </w:t>
      </w:r>
      <w:r>
        <w:t>SGG responded that we have a p</w:t>
      </w:r>
      <w:r w:rsidR="00072F7E">
        <w:t xml:space="preserve">ermit to occupy the </w:t>
      </w:r>
      <w:proofErr w:type="gramStart"/>
      <w:r w:rsidR="00072F7E">
        <w:t>building</w:t>
      </w:r>
      <w:proofErr w:type="gramEnd"/>
      <w:r w:rsidR="00072F7E">
        <w:t xml:space="preserve"> but we are work</w:t>
      </w:r>
      <w:r>
        <w:t>ing</w:t>
      </w:r>
      <w:r w:rsidR="00072F7E">
        <w:t xml:space="preserve"> with </w:t>
      </w:r>
      <w:r>
        <w:t xml:space="preserve">HBC </w:t>
      </w:r>
      <w:r w:rsidR="00072F7E">
        <w:t xml:space="preserve">on agreeing an appropriate and workable lease going forward, including work that will need doing before we can agree the new lease.  </w:t>
      </w:r>
      <w:r>
        <w:t>FB added that w</w:t>
      </w:r>
      <w:r w:rsidR="00072F7E">
        <w:t xml:space="preserve">e are looking at a lease of significantly longer that ten years </w:t>
      </w:r>
    </w:p>
    <w:p w14:paraId="0DB2D75E" w14:textId="77777777" w:rsidR="00EA45A3" w:rsidRDefault="00EA45A3" w:rsidP="00072F7E"/>
    <w:p w14:paraId="190EACE2" w14:textId="0C2D0D05" w:rsidR="00EA45A3" w:rsidRDefault="00072F7E" w:rsidP="00072F7E">
      <w:r w:rsidRPr="00072F7E">
        <w:rPr>
          <w:b/>
          <w:bCs/>
        </w:rPr>
        <w:t>Valerie Bird</w:t>
      </w:r>
      <w:r>
        <w:t xml:space="preserve"> asked about Dementia Friendly and the </w:t>
      </w:r>
      <w:r w:rsidR="00C52F96">
        <w:t>ongoing</w:t>
      </w:r>
      <w:r>
        <w:t xml:space="preserve"> </w:t>
      </w:r>
      <w:proofErr w:type="spellStart"/>
      <w:r>
        <w:t>programme</w:t>
      </w:r>
      <w:proofErr w:type="spellEnd"/>
      <w:r w:rsidR="00EA45A3">
        <w:t>. LW</w:t>
      </w:r>
      <w:r>
        <w:t xml:space="preserve"> described how we are changing the language and offer to a wider audience to access screening rather than dementia friendly.  It’s a re-articulation of the offer.  </w:t>
      </w:r>
    </w:p>
    <w:p w14:paraId="737EB5F0" w14:textId="77777777" w:rsidR="00EA45A3" w:rsidRDefault="00EA45A3" w:rsidP="00072F7E"/>
    <w:p w14:paraId="58801B0C" w14:textId="70DA43E0" w:rsidR="00072F7E" w:rsidRDefault="00EA45A3" w:rsidP="00072F7E">
      <w:r w:rsidRPr="004276F8">
        <w:rPr>
          <w:b/>
          <w:bCs/>
        </w:rPr>
        <w:t>Valerie Bird</w:t>
      </w:r>
      <w:r>
        <w:t xml:space="preserve"> asked about the b</w:t>
      </w:r>
      <w:r w:rsidR="00072F7E">
        <w:t xml:space="preserve">anners outside – do the partner groups re-use their banners?  </w:t>
      </w:r>
      <w:r>
        <w:t xml:space="preserve">LW said that we </w:t>
      </w:r>
      <w:r w:rsidR="00072F7E">
        <w:t xml:space="preserve">will </w:t>
      </w:r>
      <w:proofErr w:type="gramStart"/>
      <w:r w:rsidR="00072F7E">
        <w:t>look into</w:t>
      </w:r>
      <w:proofErr w:type="gramEnd"/>
      <w:r w:rsidR="00072F7E">
        <w:t xml:space="preserve"> this.</w:t>
      </w:r>
    </w:p>
    <w:p w14:paraId="0BA9CF61" w14:textId="77777777" w:rsidR="00EA45A3" w:rsidRDefault="00EA45A3" w:rsidP="00072F7E"/>
    <w:p w14:paraId="7EF5C358" w14:textId="0590A9F3" w:rsidR="00072F7E" w:rsidRDefault="00072F7E" w:rsidP="00072F7E">
      <w:r w:rsidRPr="00072F7E">
        <w:rPr>
          <w:b/>
          <w:bCs/>
        </w:rPr>
        <w:t xml:space="preserve">Bob </w:t>
      </w:r>
      <w:proofErr w:type="spellStart"/>
      <w:r w:rsidRPr="00072F7E">
        <w:rPr>
          <w:b/>
          <w:bCs/>
        </w:rPr>
        <w:t>Co</w:t>
      </w:r>
      <w:r w:rsidR="00C52F96">
        <w:rPr>
          <w:b/>
          <w:bCs/>
        </w:rPr>
        <w:t>ml</w:t>
      </w:r>
      <w:r w:rsidRPr="00072F7E">
        <w:rPr>
          <w:b/>
          <w:bCs/>
        </w:rPr>
        <w:t>ay</w:t>
      </w:r>
      <w:proofErr w:type="spellEnd"/>
      <w:r>
        <w:rPr>
          <w:b/>
          <w:bCs/>
        </w:rPr>
        <w:t xml:space="preserve"> </w:t>
      </w:r>
      <w:r w:rsidR="00EA45A3">
        <w:t>asked h</w:t>
      </w:r>
      <w:r w:rsidRPr="00072F7E">
        <w:t>ow many members are the</w:t>
      </w:r>
      <w:r w:rsidR="00EA45A3">
        <w:t>re and how can we increase the membership?  FB responded currently 219.</w:t>
      </w:r>
      <w:r w:rsidRPr="00072F7E">
        <w:t xml:space="preserve"> </w:t>
      </w:r>
      <w:r w:rsidR="00EA45A3">
        <w:t xml:space="preserve">and we are </w:t>
      </w:r>
      <w:r>
        <w:t xml:space="preserve">looking at the membership and how this is articulated and what the offer is for members.  Members thoughts are welcome </w:t>
      </w:r>
      <w:r w:rsidR="00EA45A3">
        <w:t xml:space="preserve">on this. There was a discussion on the importance </w:t>
      </w:r>
      <w:r>
        <w:t xml:space="preserve">of members and </w:t>
      </w:r>
      <w:r w:rsidR="00EA45A3">
        <w:t xml:space="preserve">their role in </w:t>
      </w:r>
      <w:r>
        <w:t>the leadership of the Spring.</w:t>
      </w:r>
    </w:p>
    <w:p w14:paraId="0EEEB400" w14:textId="77777777" w:rsidR="00EA45A3" w:rsidRDefault="00EA45A3" w:rsidP="00072F7E"/>
    <w:p w14:paraId="34D0187A" w14:textId="08EDF4AF" w:rsidR="00072F7E" w:rsidRDefault="00072F7E" w:rsidP="00072F7E">
      <w:r>
        <w:rPr>
          <w:b/>
          <w:bCs/>
        </w:rPr>
        <w:t xml:space="preserve">Sharon Morris </w:t>
      </w:r>
      <w:r w:rsidR="00EA45A3">
        <w:t>commented that she c</w:t>
      </w:r>
      <w:r>
        <w:t>ame to a great event and said how the message received from the Spring was more important than on Facebook</w:t>
      </w:r>
      <w:r w:rsidR="00EA45A3">
        <w:t>.</w:t>
      </w:r>
    </w:p>
    <w:p w14:paraId="0D3B5111" w14:textId="77777777" w:rsidR="00EA45A3" w:rsidRDefault="00EA45A3" w:rsidP="00072F7E"/>
    <w:p w14:paraId="36DA4ED2" w14:textId="2722E61F" w:rsidR="00EA45A3" w:rsidRDefault="00C872BA" w:rsidP="00072F7E">
      <w:r w:rsidRPr="00072F7E">
        <w:rPr>
          <w:b/>
          <w:bCs/>
        </w:rPr>
        <w:t>Hu</w:t>
      </w:r>
      <w:r w:rsidR="00EA45A3">
        <w:rPr>
          <w:b/>
          <w:bCs/>
        </w:rPr>
        <w:t>gh</w:t>
      </w:r>
      <w:r w:rsidRPr="00072F7E">
        <w:rPr>
          <w:b/>
          <w:bCs/>
        </w:rPr>
        <w:t xml:space="preserve"> Owen</w:t>
      </w:r>
      <w:r>
        <w:rPr>
          <w:b/>
          <w:bCs/>
        </w:rPr>
        <w:t xml:space="preserve"> </w:t>
      </w:r>
      <w:r w:rsidR="00EA45A3" w:rsidRPr="004276F8">
        <w:t>requested that we</w:t>
      </w:r>
      <w:r w:rsidR="00EA45A3">
        <w:rPr>
          <w:b/>
          <w:bCs/>
        </w:rPr>
        <w:t xml:space="preserve"> </w:t>
      </w:r>
      <w:r w:rsidR="00EA45A3">
        <w:t>p</w:t>
      </w:r>
      <w:r w:rsidR="00072F7E">
        <w:t>lease remember that we don’t all have smart phones or social media</w:t>
      </w:r>
      <w:r w:rsidR="00EA45A3">
        <w:t>, LW responded that w</w:t>
      </w:r>
      <w:r w:rsidR="00072F7E">
        <w:t>e are strongly against going only digital as paper copies are so important still</w:t>
      </w:r>
    </w:p>
    <w:p w14:paraId="06972E6D" w14:textId="00E30384" w:rsidR="00072F7E" w:rsidRDefault="00072F7E" w:rsidP="00072F7E"/>
    <w:p w14:paraId="24C21849" w14:textId="5AEFC855" w:rsidR="00072F7E" w:rsidRDefault="00072F7E" w:rsidP="00072F7E">
      <w:r w:rsidRPr="00072F7E">
        <w:rPr>
          <w:b/>
          <w:bCs/>
        </w:rPr>
        <w:t>Stephanie Barker</w:t>
      </w:r>
      <w:r>
        <w:rPr>
          <w:b/>
          <w:bCs/>
        </w:rPr>
        <w:t xml:space="preserve"> </w:t>
      </w:r>
      <w:r w:rsidR="00EA45A3">
        <w:t>commented that she didn’t know what the benefits were in becoming a member</w:t>
      </w:r>
      <w:r>
        <w:t>?  F</w:t>
      </w:r>
      <w:r w:rsidR="00EA45A3">
        <w:t>B</w:t>
      </w:r>
      <w:r>
        <w:t xml:space="preserve"> is looking into this and </w:t>
      </w:r>
      <w:r w:rsidR="00EA45A3">
        <w:t xml:space="preserve">wants to improve </w:t>
      </w:r>
      <w:r>
        <w:t xml:space="preserve">communication </w:t>
      </w:r>
      <w:r w:rsidR="00EA45A3">
        <w:t xml:space="preserve">with members </w:t>
      </w:r>
    </w:p>
    <w:p w14:paraId="0F2648C1" w14:textId="77777777" w:rsidR="00EA45A3" w:rsidRDefault="00EA45A3" w:rsidP="00072F7E">
      <w:pPr>
        <w:rPr>
          <w:b/>
          <w:bCs/>
        </w:rPr>
      </w:pPr>
    </w:p>
    <w:p w14:paraId="3788C42D" w14:textId="3BE53E32" w:rsidR="00072F7E" w:rsidRDefault="00072F7E" w:rsidP="00072F7E">
      <w:r w:rsidRPr="00072F7E">
        <w:rPr>
          <w:b/>
          <w:bCs/>
        </w:rPr>
        <w:t>Lucy Flannery</w:t>
      </w:r>
      <w:r>
        <w:rPr>
          <w:b/>
          <w:bCs/>
        </w:rPr>
        <w:t xml:space="preserve"> </w:t>
      </w:r>
      <w:r w:rsidR="00EA45A3" w:rsidRPr="004276F8">
        <w:t>commented that</w:t>
      </w:r>
      <w:r w:rsidR="00EA45A3">
        <w:rPr>
          <w:b/>
          <w:bCs/>
        </w:rPr>
        <w:t xml:space="preserve"> </w:t>
      </w:r>
      <w:r w:rsidR="00EA45A3">
        <w:t>i</w:t>
      </w:r>
      <w:r>
        <w:t>t’s easier for single focus theatres like C</w:t>
      </w:r>
      <w:r w:rsidR="00EA45A3">
        <w:t xml:space="preserve">hichester </w:t>
      </w:r>
      <w:r>
        <w:t>F</w:t>
      </w:r>
      <w:r w:rsidR="00EA45A3">
        <w:t xml:space="preserve">estival </w:t>
      </w:r>
      <w:r>
        <w:t>T</w:t>
      </w:r>
      <w:r w:rsidR="00EA45A3">
        <w:t>heatre</w:t>
      </w:r>
      <w:r>
        <w:t xml:space="preserve"> but there isn’t a simple formula for The Spring</w:t>
      </w:r>
      <w:r w:rsidR="00EA45A3">
        <w:t>.</w:t>
      </w:r>
    </w:p>
    <w:p w14:paraId="212CC415" w14:textId="77777777" w:rsidR="00EA45A3" w:rsidRDefault="00EA45A3" w:rsidP="00072F7E"/>
    <w:p w14:paraId="6BA396DE" w14:textId="553903C6" w:rsidR="00072F7E" w:rsidRPr="00072F7E" w:rsidRDefault="00072F7E" w:rsidP="00072F7E">
      <w:pPr>
        <w:rPr>
          <w:b/>
          <w:bCs/>
        </w:rPr>
      </w:pPr>
      <w:r w:rsidRPr="00072F7E">
        <w:rPr>
          <w:b/>
          <w:bCs/>
        </w:rPr>
        <w:t>John White</w:t>
      </w:r>
      <w:r w:rsidR="00C52F96">
        <w:rPr>
          <w:b/>
          <w:bCs/>
        </w:rPr>
        <w:t>law</w:t>
      </w:r>
      <w:r w:rsidR="00EA45A3">
        <w:rPr>
          <w:b/>
          <w:bCs/>
        </w:rPr>
        <w:t xml:space="preserve"> </w:t>
      </w:r>
      <w:r w:rsidR="00EA45A3" w:rsidRPr="004276F8">
        <w:t xml:space="preserve">suggested that we need to </w:t>
      </w:r>
      <w:r w:rsidRPr="00072F7E">
        <w:t>communicate and inform</w:t>
      </w:r>
      <w:r>
        <w:rPr>
          <w:b/>
          <w:bCs/>
        </w:rPr>
        <w:t xml:space="preserve"> </w:t>
      </w:r>
      <w:r w:rsidRPr="00072F7E">
        <w:t xml:space="preserve">and ask for donations more </w:t>
      </w:r>
      <w:r w:rsidR="00C52F96" w:rsidRPr="00072F7E">
        <w:t>explicitly</w:t>
      </w:r>
      <w:r w:rsidR="00EA45A3">
        <w:t>.</w:t>
      </w:r>
    </w:p>
    <w:p w14:paraId="71C0BFE5" w14:textId="77777777" w:rsidR="00263C63" w:rsidRDefault="00263C63"/>
    <w:p w14:paraId="0A8EA051" w14:textId="3EAECD5E" w:rsidR="00263C63" w:rsidRDefault="00D706BB">
      <w:pPr>
        <w:rPr>
          <w:b/>
          <w:bCs/>
        </w:rPr>
      </w:pPr>
      <w:r>
        <w:rPr>
          <w:b/>
          <w:bCs/>
        </w:rPr>
        <w:t>Meeting closed at 20.</w:t>
      </w:r>
      <w:r w:rsidR="00072F7E">
        <w:rPr>
          <w:b/>
          <w:bCs/>
        </w:rPr>
        <w:t>55</w:t>
      </w:r>
      <w:r>
        <w:rPr>
          <w:b/>
          <w:bCs/>
        </w:rPr>
        <w:t xml:space="preserve"> pm</w:t>
      </w:r>
    </w:p>
    <w:p w14:paraId="1CA906A4" w14:textId="77777777" w:rsidR="00263C63" w:rsidRDefault="00263C63">
      <w:pPr>
        <w:outlineLvl w:val="0"/>
      </w:pPr>
    </w:p>
    <w:p w14:paraId="577E3489" w14:textId="77777777" w:rsidR="00B04D93" w:rsidRDefault="00B04D93">
      <w:pPr>
        <w:outlineLvl w:val="0"/>
      </w:pPr>
    </w:p>
    <w:p w14:paraId="148CEA33" w14:textId="77777777" w:rsidR="00B04D93" w:rsidRDefault="00B04D93">
      <w:pPr>
        <w:outlineLvl w:val="0"/>
      </w:pPr>
    </w:p>
    <w:p w14:paraId="1B70726F" w14:textId="77777777" w:rsidR="00263C63" w:rsidRDefault="00D706BB">
      <w:r>
        <w:rPr>
          <w:lang w:val="da-DK"/>
        </w:rPr>
        <w:t xml:space="preserve">Signed: </w:t>
      </w:r>
      <w:r>
        <w:t xml:space="preserve">………………………………………………………  </w:t>
      </w:r>
      <w:r>
        <w:rPr>
          <w:lang w:val="de-DE"/>
        </w:rPr>
        <w:t xml:space="preserve">Date: </w:t>
      </w:r>
      <w:r>
        <w:t>……………………………………</w:t>
      </w:r>
    </w:p>
    <w:p w14:paraId="43E2D049" w14:textId="77777777" w:rsidR="00263C63" w:rsidRDefault="00263C63"/>
    <w:p w14:paraId="69ED7DC6" w14:textId="77777777" w:rsidR="00263C63" w:rsidRDefault="00263C63">
      <w:pPr>
        <w:rPr>
          <w:b/>
          <w:bCs/>
        </w:rPr>
      </w:pPr>
    </w:p>
    <w:p w14:paraId="2AFB1AC8" w14:textId="77777777" w:rsidR="00263C63" w:rsidRDefault="00263C63"/>
    <w:p w14:paraId="7E3F2C84" w14:textId="77777777" w:rsidR="00263C63" w:rsidRDefault="00263C63"/>
    <w:sectPr w:rsidR="00263C63">
      <w:headerReference w:type="default" r:id="rId10"/>
      <w:footerReference w:type="default" r:id="rId11"/>
      <w:pgSz w:w="11900" w:h="16840"/>
      <w:pgMar w:top="907" w:right="85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976E" w14:textId="77777777" w:rsidR="00CF61EF" w:rsidRDefault="00CF61EF">
      <w:r>
        <w:separator/>
      </w:r>
    </w:p>
  </w:endnote>
  <w:endnote w:type="continuationSeparator" w:id="0">
    <w:p w14:paraId="371C739C" w14:textId="77777777" w:rsidR="00CF61EF" w:rsidRDefault="00CF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D2A21" w14:textId="77777777" w:rsidR="00263C63" w:rsidRDefault="00D706BB">
    <w:pPr>
      <w:pStyle w:val="Footer"/>
    </w:pPr>
    <w:r>
      <w:t xml:space="preserve">20/02/23                                                                                                                                                  </w:t>
    </w:r>
    <w:r>
      <w:fldChar w:fldCharType="begin"/>
    </w:r>
    <w:r>
      <w:instrText xml:space="preserve"> PAGE </w:instrText>
    </w:r>
    <w:r>
      <w:fldChar w:fldCharType="separate"/>
    </w:r>
    <w:r w:rsidR="000522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CD607" w14:textId="77777777" w:rsidR="00CF61EF" w:rsidRDefault="00CF61EF">
      <w:r>
        <w:separator/>
      </w:r>
    </w:p>
  </w:footnote>
  <w:footnote w:type="continuationSeparator" w:id="0">
    <w:p w14:paraId="03479D18" w14:textId="77777777" w:rsidR="00CF61EF" w:rsidRDefault="00CF6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F067" w14:textId="77777777" w:rsidR="00263C63" w:rsidRDefault="00263C6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7865"/>
    <w:multiLevelType w:val="hybridMultilevel"/>
    <w:tmpl w:val="333AC696"/>
    <w:lvl w:ilvl="0" w:tplc="2170152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C7C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58E5A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CE7DF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A415E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7CB40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FCB8A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0EC4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A6A36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063284"/>
    <w:multiLevelType w:val="hybridMultilevel"/>
    <w:tmpl w:val="5DC8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548324">
    <w:abstractNumId w:val="0"/>
  </w:num>
  <w:num w:numId="2" w16cid:durableId="106825540">
    <w:abstractNumId w:val="0"/>
    <w:lvlOverride w:ilvl="0">
      <w:lvl w:ilvl="0" w:tplc="21701524">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E8C7C28">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058E5A8">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DCE7DF0">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6A415E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37CB406">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DFCB8AC">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100EC42">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8A6A360">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16cid:durableId="159589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63"/>
    <w:rsid w:val="00021476"/>
    <w:rsid w:val="000522CF"/>
    <w:rsid w:val="00072F7E"/>
    <w:rsid w:val="00130F63"/>
    <w:rsid w:val="001E202A"/>
    <w:rsid w:val="00263C63"/>
    <w:rsid w:val="003226BE"/>
    <w:rsid w:val="003925DC"/>
    <w:rsid w:val="003F349D"/>
    <w:rsid w:val="004276F8"/>
    <w:rsid w:val="006A5BD2"/>
    <w:rsid w:val="00776AD2"/>
    <w:rsid w:val="0077729A"/>
    <w:rsid w:val="007E0C81"/>
    <w:rsid w:val="007F71EC"/>
    <w:rsid w:val="009867D1"/>
    <w:rsid w:val="009B75E7"/>
    <w:rsid w:val="009E2460"/>
    <w:rsid w:val="009F62EB"/>
    <w:rsid w:val="00A31070"/>
    <w:rsid w:val="00A8618B"/>
    <w:rsid w:val="00AB0C66"/>
    <w:rsid w:val="00B04D93"/>
    <w:rsid w:val="00B2112C"/>
    <w:rsid w:val="00B36541"/>
    <w:rsid w:val="00BE2E8B"/>
    <w:rsid w:val="00C52F96"/>
    <w:rsid w:val="00C872BA"/>
    <w:rsid w:val="00CB2AAD"/>
    <w:rsid w:val="00CE2342"/>
    <w:rsid w:val="00CF61EF"/>
    <w:rsid w:val="00D06AD6"/>
    <w:rsid w:val="00D706BB"/>
    <w:rsid w:val="00DD2F49"/>
    <w:rsid w:val="00DF4E64"/>
    <w:rsid w:val="00E10222"/>
    <w:rsid w:val="00E131E0"/>
    <w:rsid w:val="00EA45A3"/>
    <w:rsid w:val="00EF2BF5"/>
    <w:rsid w:val="00EF6752"/>
    <w:rsid w:val="00F7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D1BD"/>
  <w15:docId w15:val="{DCB1EE21-02F0-D145-A638-92F464B3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cs="Arial Unicode MS"/>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rsid w:val="00AB0C66"/>
    <w:pPr>
      <w:ind w:left="720"/>
      <w:contextualSpacing/>
    </w:pPr>
  </w:style>
  <w:style w:type="character" w:styleId="CommentReference">
    <w:name w:val="annotation reference"/>
    <w:basedOn w:val="DefaultParagraphFont"/>
    <w:uiPriority w:val="99"/>
    <w:semiHidden/>
    <w:unhideWhenUsed/>
    <w:rsid w:val="00F74D47"/>
    <w:rPr>
      <w:sz w:val="16"/>
      <w:szCs w:val="16"/>
    </w:rPr>
  </w:style>
  <w:style w:type="paragraph" w:styleId="CommentText">
    <w:name w:val="annotation text"/>
    <w:basedOn w:val="Normal"/>
    <w:link w:val="CommentTextChar"/>
    <w:uiPriority w:val="99"/>
    <w:unhideWhenUsed/>
    <w:rsid w:val="00F74D47"/>
    <w:rPr>
      <w:sz w:val="20"/>
      <w:szCs w:val="20"/>
    </w:rPr>
  </w:style>
  <w:style w:type="character" w:customStyle="1" w:styleId="CommentTextChar">
    <w:name w:val="Comment Text Char"/>
    <w:basedOn w:val="DefaultParagraphFont"/>
    <w:link w:val="CommentText"/>
    <w:uiPriority w:val="99"/>
    <w:rsid w:val="00F74D47"/>
    <w:rPr>
      <w:rFonts w:ascii="Century Gothic" w:hAnsi="Century Gothic" w:cs="Arial Unicode MS"/>
      <w:color w:val="000000"/>
      <w:u w:color="000000"/>
      <w:lang w:val="en-US"/>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F74D47"/>
    <w:rPr>
      <w:b/>
      <w:bCs/>
    </w:rPr>
  </w:style>
  <w:style w:type="character" w:customStyle="1" w:styleId="CommentSubjectChar">
    <w:name w:val="Comment Subject Char"/>
    <w:basedOn w:val="CommentTextChar"/>
    <w:link w:val="CommentSubject"/>
    <w:uiPriority w:val="99"/>
    <w:semiHidden/>
    <w:rsid w:val="00F74D47"/>
    <w:rPr>
      <w:rFonts w:ascii="Century Gothic" w:hAnsi="Century Gothic" w:cs="Arial Unicode MS"/>
      <w:b/>
      <w:bCs/>
      <w:color w:val="000000"/>
      <w:u w:color="000000"/>
      <w:lang w:val="en-US"/>
      <w14:textOutline w14:w="0" w14:cap="flat" w14:cmpd="sng" w14:algn="ctr">
        <w14:noFill/>
        <w14:prstDash w14:val="solid"/>
        <w14:bevel/>
      </w14:textOutline>
    </w:rPr>
  </w:style>
  <w:style w:type="paragraph" w:styleId="Revision">
    <w:name w:val="Revision"/>
    <w:hidden/>
    <w:uiPriority w:val="99"/>
    <w:semiHidden/>
    <w:rsid w:val="00F74D47"/>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hAnsi="Century Gothic"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92624">
      <w:bodyDiv w:val="1"/>
      <w:marLeft w:val="0"/>
      <w:marRight w:val="0"/>
      <w:marTop w:val="0"/>
      <w:marBottom w:val="0"/>
      <w:divBdr>
        <w:top w:val="none" w:sz="0" w:space="0" w:color="auto"/>
        <w:left w:val="none" w:sz="0" w:space="0" w:color="auto"/>
        <w:bottom w:val="none" w:sz="0" w:space="0" w:color="auto"/>
        <w:right w:val="none" w:sz="0" w:space="0" w:color="auto"/>
      </w:divBdr>
      <w:divsChild>
        <w:div w:id="681978164">
          <w:marLeft w:val="0"/>
          <w:marRight w:val="0"/>
          <w:marTop w:val="0"/>
          <w:marBottom w:val="0"/>
          <w:divBdr>
            <w:top w:val="none" w:sz="0" w:space="0" w:color="auto"/>
            <w:left w:val="none" w:sz="0" w:space="0" w:color="auto"/>
            <w:bottom w:val="none" w:sz="0" w:space="0" w:color="auto"/>
            <w:right w:val="none" w:sz="0" w:space="0" w:color="auto"/>
          </w:divBdr>
        </w:div>
        <w:div w:id="1257981946">
          <w:marLeft w:val="0"/>
          <w:marRight w:val="0"/>
          <w:marTop w:val="0"/>
          <w:marBottom w:val="0"/>
          <w:divBdr>
            <w:top w:val="none" w:sz="0" w:space="0" w:color="auto"/>
            <w:left w:val="none" w:sz="0" w:space="0" w:color="auto"/>
            <w:bottom w:val="none" w:sz="0" w:space="0" w:color="auto"/>
            <w:right w:val="none" w:sz="0" w:space="0" w:color="auto"/>
          </w:divBdr>
        </w:div>
        <w:div w:id="1345670478">
          <w:marLeft w:val="0"/>
          <w:marRight w:val="0"/>
          <w:marTop w:val="0"/>
          <w:marBottom w:val="0"/>
          <w:divBdr>
            <w:top w:val="none" w:sz="0" w:space="0" w:color="auto"/>
            <w:left w:val="none" w:sz="0" w:space="0" w:color="auto"/>
            <w:bottom w:val="none" w:sz="0" w:space="0" w:color="auto"/>
            <w:right w:val="none" w:sz="0" w:space="0" w:color="auto"/>
          </w:divBdr>
        </w:div>
        <w:div w:id="1282565134">
          <w:marLeft w:val="0"/>
          <w:marRight w:val="0"/>
          <w:marTop w:val="0"/>
          <w:marBottom w:val="0"/>
          <w:divBdr>
            <w:top w:val="none" w:sz="0" w:space="0" w:color="auto"/>
            <w:left w:val="none" w:sz="0" w:space="0" w:color="auto"/>
            <w:bottom w:val="none" w:sz="0" w:space="0" w:color="auto"/>
            <w:right w:val="none" w:sz="0" w:space="0" w:color="auto"/>
          </w:divBdr>
        </w:div>
        <w:div w:id="585773341">
          <w:marLeft w:val="0"/>
          <w:marRight w:val="0"/>
          <w:marTop w:val="0"/>
          <w:marBottom w:val="0"/>
          <w:divBdr>
            <w:top w:val="none" w:sz="0" w:space="0" w:color="auto"/>
            <w:left w:val="none" w:sz="0" w:space="0" w:color="auto"/>
            <w:bottom w:val="none" w:sz="0" w:space="0" w:color="auto"/>
            <w:right w:val="none" w:sz="0" w:space="0" w:color="auto"/>
          </w:divBdr>
        </w:div>
        <w:div w:id="827985923">
          <w:marLeft w:val="0"/>
          <w:marRight w:val="0"/>
          <w:marTop w:val="0"/>
          <w:marBottom w:val="0"/>
          <w:divBdr>
            <w:top w:val="none" w:sz="0" w:space="0" w:color="auto"/>
            <w:left w:val="none" w:sz="0" w:space="0" w:color="auto"/>
            <w:bottom w:val="none" w:sz="0" w:space="0" w:color="auto"/>
            <w:right w:val="none" w:sz="0" w:space="0" w:color="auto"/>
          </w:divBdr>
        </w:div>
        <w:div w:id="1208104331">
          <w:marLeft w:val="0"/>
          <w:marRight w:val="0"/>
          <w:marTop w:val="0"/>
          <w:marBottom w:val="0"/>
          <w:divBdr>
            <w:top w:val="none" w:sz="0" w:space="0" w:color="auto"/>
            <w:left w:val="none" w:sz="0" w:space="0" w:color="auto"/>
            <w:bottom w:val="none" w:sz="0" w:space="0" w:color="auto"/>
            <w:right w:val="none" w:sz="0" w:space="0" w:color="auto"/>
          </w:divBdr>
        </w:div>
        <w:div w:id="510876100">
          <w:marLeft w:val="0"/>
          <w:marRight w:val="0"/>
          <w:marTop w:val="0"/>
          <w:marBottom w:val="0"/>
          <w:divBdr>
            <w:top w:val="none" w:sz="0" w:space="0" w:color="auto"/>
            <w:left w:val="none" w:sz="0" w:space="0" w:color="auto"/>
            <w:bottom w:val="none" w:sz="0" w:space="0" w:color="auto"/>
            <w:right w:val="none" w:sz="0" w:space="0" w:color="auto"/>
          </w:divBdr>
        </w:div>
        <w:div w:id="1150902242">
          <w:marLeft w:val="0"/>
          <w:marRight w:val="0"/>
          <w:marTop w:val="0"/>
          <w:marBottom w:val="0"/>
          <w:divBdr>
            <w:top w:val="none" w:sz="0" w:space="0" w:color="auto"/>
            <w:left w:val="none" w:sz="0" w:space="0" w:color="auto"/>
            <w:bottom w:val="none" w:sz="0" w:space="0" w:color="auto"/>
            <w:right w:val="none" w:sz="0" w:space="0" w:color="auto"/>
          </w:divBdr>
        </w:div>
      </w:divsChild>
    </w:div>
    <w:div w:id="374239895">
      <w:bodyDiv w:val="1"/>
      <w:marLeft w:val="0"/>
      <w:marRight w:val="0"/>
      <w:marTop w:val="0"/>
      <w:marBottom w:val="0"/>
      <w:divBdr>
        <w:top w:val="none" w:sz="0" w:space="0" w:color="auto"/>
        <w:left w:val="none" w:sz="0" w:space="0" w:color="auto"/>
        <w:bottom w:val="none" w:sz="0" w:space="0" w:color="auto"/>
        <w:right w:val="none" w:sz="0" w:space="0" w:color="auto"/>
      </w:divBdr>
      <w:divsChild>
        <w:div w:id="1835946881">
          <w:marLeft w:val="0"/>
          <w:marRight w:val="0"/>
          <w:marTop w:val="0"/>
          <w:marBottom w:val="0"/>
          <w:divBdr>
            <w:top w:val="none" w:sz="0" w:space="0" w:color="auto"/>
            <w:left w:val="none" w:sz="0" w:space="0" w:color="auto"/>
            <w:bottom w:val="none" w:sz="0" w:space="0" w:color="auto"/>
            <w:right w:val="none" w:sz="0" w:space="0" w:color="auto"/>
          </w:divBdr>
        </w:div>
        <w:div w:id="514349336">
          <w:marLeft w:val="0"/>
          <w:marRight w:val="0"/>
          <w:marTop w:val="0"/>
          <w:marBottom w:val="0"/>
          <w:divBdr>
            <w:top w:val="none" w:sz="0" w:space="0" w:color="auto"/>
            <w:left w:val="none" w:sz="0" w:space="0" w:color="auto"/>
            <w:bottom w:val="none" w:sz="0" w:space="0" w:color="auto"/>
            <w:right w:val="none" w:sz="0" w:space="0" w:color="auto"/>
          </w:divBdr>
        </w:div>
        <w:div w:id="472068892">
          <w:marLeft w:val="0"/>
          <w:marRight w:val="0"/>
          <w:marTop w:val="0"/>
          <w:marBottom w:val="0"/>
          <w:divBdr>
            <w:top w:val="none" w:sz="0" w:space="0" w:color="auto"/>
            <w:left w:val="none" w:sz="0" w:space="0" w:color="auto"/>
            <w:bottom w:val="none" w:sz="0" w:space="0" w:color="auto"/>
            <w:right w:val="none" w:sz="0" w:space="0" w:color="auto"/>
          </w:divBdr>
        </w:div>
        <w:div w:id="1147863536">
          <w:marLeft w:val="0"/>
          <w:marRight w:val="0"/>
          <w:marTop w:val="0"/>
          <w:marBottom w:val="0"/>
          <w:divBdr>
            <w:top w:val="none" w:sz="0" w:space="0" w:color="auto"/>
            <w:left w:val="none" w:sz="0" w:space="0" w:color="auto"/>
            <w:bottom w:val="none" w:sz="0" w:space="0" w:color="auto"/>
            <w:right w:val="none" w:sz="0" w:space="0" w:color="auto"/>
          </w:divBdr>
        </w:div>
        <w:div w:id="1447694030">
          <w:marLeft w:val="0"/>
          <w:marRight w:val="0"/>
          <w:marTop w:val="0"/>
          <w:marBottom w:val="0"/>
          <w:divBdr>
            <w:top w:val="none" w:sz="0" w:space="0" w:color="auto"/>
            <w:left w:val="none" w:sz="0" w:space="0" w:color="auto"/>
            <w:bottom w:val="none" w:sz="0" w:space="0" w:color="auto"/>
            <w:right w:val="none" w:sz="0" w:space="0" w:color="auto"/>
          </w:divBdr>
        </w:div>
        <w:div w:id="1870872405">
          <w:marLeft w:val="0"/>
          <w:marRight w:val="0"/>
          <w:marTop w:val="0"/>
          <w:marBottom w:val="0"/>
          <w:divBdr>
            <w:top w:val="none" w:sz="0" w:space="0" w:color="auto"/>
            <w:left w:val="none" w:sz="0" w:space="0" w:color="auto"/>
            <w:bottom w:val="none" w:sz="0" w:space="0" w:color="auto"/>
            <w:right w:val="none" w:sz="0" w:space="0" w:color="auto"/>
          </w:divBdr>
        </w:div>
        <w:div w:id="918751699">
          <w:marLeft w:val="0"/>
          <w:marRight w:val="0"/>
          <w:marTop w:val="0"/>
          <w:marBottom w:val="0"/>
          <w:divBdr>
            <w:top w:val="none" w:sz="0" w:space="0" w:color="auto"/>
            <w:left w:val="none" w:sz="0" w:space="0" w:color="auto"/>
            <w:bottom w:val="none" w:sz="0" w:space="0" w:color="auto"/>
            <w:right w:val="none" w:sz="0" w:space="0" w:color="auto"/>
          </w:divBdr>
        </w:div>
        <w:div w:id="1593513845">
          <w:marLeft w:val="0"/>
          <w:marRight w:val="0"/>
          <w:marTop w:val="0"/>
          <w:marBottom w:val="0"/>
          <w:divBdr>
            <w:top w:val="none" w:sz="0" w:space="0" w:color="auto"/>
            <w:left w:val="none" w:sz="0" w:space="0" w:color="auto"/>
            <w:bottom w:val="none" w:sz="0" w:space="0" w:color="auto"/>
            <w:right w:val="none" w:sz="0" w:space="0" w:color="auto"/>
          </w:divBdr>
        </w:div>
        <w:div w:id="1863399118">
          <w:marLeft w:val="0"/>
          <w:marRight w:val="0"/>
          <w:marTop w:val="0"/>
          <w:marBottom w:val="0"/>
          <w:divBdr>
            <w:top w:val="none" w:sz="0" w:space="0" w:color="auto"/>
            <w:left w:val="none" w:sz="0" w:space="0" w:color="auto"/>
            <w:bottom w:val="none" w:sz="0" w:space="0" w:color="auto"/>
            <w:right w:val="none" w:sz="0" w:space="0" w:color="auto"/>
          </w:divBdr>
        </w:div>
      </w:divsChild>
    </w:div>
    <w:div w:id="1133864137">
      <w:bodyDiv w:val="1"/>
      <w:marLeft w:val="0"/>
      <w:marRight w:val="0"/>
      <w:marTop w:val="0"/>
      <w:marBottom w:val="0"/>
      <w:divBdr>
        <w:top w:val="none" w:sz="0" w:space="0" w:color="auto"/>
        <w:left w:val="none" w:sz="0" w:space="0" w:color="auto"/>
        <w:bottom w:val="none" w:sz="0" w:space="0" w:color="auto"/>
        <w:right w:val="none" w:sz="0" w:space="0" w:color="auto"/>
      </w:divBdr>
    </w:div>
    <w:div w:id="1373265036">
      <w:bodyDiv w:val="1"/>
      <w:marLeft w:val="0"/>
      <w:marRight w:val="0"/>
      <w:marTop w:val="0"/>
      <w:marBottom w:val="0"/>
      <w:divBdr>
        <w:top w:val="none" w:sz="0" w:space="0" w:color="auto"/>
        <w:left w:val="none" w:sz="0" w:space="0" w:color="auto"/>
        <w:bottom w:val="none" w:sz="0" w:space="0" w:color="auto"/>
        <w:right w:val="none" w:sz="0" w:space="0" w:color="auto"/>
      </w:divBdr>
    </w:div>
    <w:div w:id="1545167570">
      <w:bodyDiv w:val="1"/>
      <w:marLeft w:val="0"/>
      <w:marRight w:val="0"/>
      <w:marTop w:val="0"/>
      <w:marBottom w:val="0"/>
      <w:divBdr>
        <w:top w:val="none" w:sz="0" w:space="0" w:color="auto"/>
        <w:left w:val="none" w:sz="0" w:space="0" w:color="auto"/>
        <w:bottom w:val="none" w:sz="0" w:space="0" w:color="auto"/>
        <w:right w:val="none" w:sz="0" w:space="0" w:color="auto"/>
      </w:divBdr>
    </w:div>
    <w:div w:id="2062629535">
      <w:bodyDiv w:val="1"/>
      <w:marLeft w:val="0"/>
      <w:marRight w:val="0"/>
      <w:marTop w:val="0"/>
      <w:marBottom w:val="0"/>
      <w:divBdr>
        <w:top w:val="none" w:sz="0" w:space="0" w:color="auto"/>
        <w:left w:val="none" w:sz="0" w:space="0" w:color="auto"/>
        <w:bottom w:val="none" w:sz="0" w:space="0" w:color="auto"/>
        <w:right w:val="none" w:sz="0" w:space="0" w:color="auto"/>
      </w:divBdr>
      <w:divsChild>
        <w:div w:id="52437399">
          <w:marLeft w:val="0"/>
          <w:marRight w:val="0"/>
          <w:marTop w:val="0"/>
          <w:marBottom w:val="0"/>
          <w:divBdr>
            <w:top w:val="none" w:sz="0" w:space="0" w:color="auto"/>
            <w:left w:val="none" w:sz="0" w:space="0" w:color="auto"/>
            <w:bottom w:val="none" w:sz="0" w:space="0" w:color="auto"/>
            <w:right w:val="none" w:sz="0" w:space="0" w:color="auto"/>
          </w:divBdr>
        </w:div>
        <w:div w:id="1067341564">
          <w:marLeft w:val="0"/>
          <w:marRight w:val="0"/>
          <w:marTop w:val="0"/>
          <w:marBottom w:val="0"/>
          <w:divBdr>
            <w:top w:val="none" w:sz="0" w:space="0" w:color="auto"/>
            <w:left w:val="none" w:sz="0" w:space="0" w:color="auto"/>
            <w:bottom w:val="none" w:sz="0" w:space="0" w:color="auto"/>
            <w:right w:val="none" w:sz="0" w:space="0" w:color="auto"/>
          </w:divBdr>
        </w:div>
        <w:div w:id="630405497">
          <w:marLeft w:val="0"/>
          <w:marRight w:val="0"/>
          <w:marTop w:val="0"/>
          <w:marBottom w:val="0"/>
          <w:divBdr>
            <w:top w:val="none" w:sz="0" w:space="0" w:color="auto"/>
            <w:left w:val="none" w:sz="0" w:space="0" w:color="auto"/>
            <w:bottom w:val="none" w:sz="0" w:space="0" w:color="auto"/>
            <w:right w:val="none" w:sz="0" w:space="0" w:color="auto"/>
          </w:divBdr>
        </w:div>
        <w:div w:id="2034964236">
          <w:marLeft w:val="0"/>
          <w:marRight w:val="0"/>
          <w:marTop w:val="0"/>
          <w:marBottom w:val="0"/>
          <w:divBdr>
            <w:top w:val="none" w:sz="0" w:space="0" w:color="auto"/>
            <w:left w:val="none" w:sz="0" w:space="0" w:color="auto"/>
            <w:bottom w:val="none" w:sz="0" w:space="0" w:color="auto"/>
            <w:right w:val="none" w:sz="0" w:space="0" w:color="auto"/>
          </w:divBdr>
        </w:div>
        <w:div w:id="913705184">
          <w:marLeft w:val="0"/>
          <w:marRight w:val="0"/>
          <w:marTop w:val="0"/>
          <w:marBottom w:val="0"/>
          <w:divBdr>
            <w:top w:val="none" w:sz="0" w:space="0" w:color="auto"/>
            <w:left w:val="none" w:sz="0" w:space="0" w:color="auto"/>
            <w:bottom w:val="none" w:sz="0" w:space="0" w:color="auto"/>
            <w:right w:val="none" w:sz="0" w:space="0" w:color="auto"/>
          </w:divBdr>
        </w:div>
        <w:div w:id="310335351">
          <w:marLeft w:val="0"/>
          <w:marRight w:val="0"/>
          <w:marTop w:val="0"/>
          <w:marBottom w:val="0"/>
          <w:divBdr>
            <w:top w:val="none" w:sz="0" w:space="0" w:color="auto"/>
            <w:left w:val="none" w:sz="0" w:space="0" w:color="auto"/>
            <w:bottom w:val="none" w:sz="0" w:space="0" w:color="auto"/>
            <w:right w:val="none" w:sz="0" w:space="0" w:color="auto"/>
          </w:divBdr>
        </w:div>
        <w:div w:id="255210399">
          <w:marLeft w:val="0"/>
          <w:marRight w:val="0"/>
          <w:marTop w:val="0"/>
          <w:marBottom w:val="0"/>
          <w:divBdr>
            <w:top w:val="none" w:sz="0" w:space="0" w:color="auto"/>
            <w:left w:val="none" w:sz="0" w:space="0" w:color="auto"/>
            <w:bottom w:val="none" w:sz="0" w:space="0" w:color="auto"/>
            <w:right w:val="none" w:sz="0" w:space="0" w:color="auto"/>
          </w:divBdr>
        </w:div>
      </w:divsChild>
    </w:div>
    <w:div w:id="2114740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3214c5-8924-4e60-a215-0651edcea41c">
      <Terms xmlns="http://schemas.microsoft.com/office/infopath/2007/PartnerControls"/>
    </lcf76f155ced4ddcb4097134ff3c332f>
    <TaxCatchAll xmlns="a5633f2a-9dae-4592-bec1-662d78bf75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2892B5758E440B78ED0791351468D" ma:contentTypeVersion="18" ma:contentTypeDescription="Create a new document." ma:contentTypeScope="" ma:versionID="e0fa49c68684eea70deea0298f48b87c">
  <xsd:schema xmlns:xsd="http://www.w3.org/2001/XMLSchema" xmlns:xs="http://www.w3.org/2001/XMLSchema" xmlns:p="http://schemas.microsoft.com/office/2006/metadata/properties" xmlns:ns2="b73214c5-8924-4e60-a215-0651edcea41c" xmlns:ns3="a5633f2a-9dae-4592-bec1-662d78bf7529" targetNamespace="http://schemas.microsoft.com/office/2006/metadata/properties" ma:root="true" ma:fieldsID="972bdce47d022554175269ef73091c4e" ns2:_="" ns3:_="">
    <xsd:import namespace="b73214c5-8924-4e60-a215-0651edcea41c"/>
    <xsd:import namespace="a5633f2a-9dae-4592-bec1-662d78bf7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214c5-8924-4e60-a215-0651edce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8361b7-29ce-4809-b959-d91e09136a2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33f2a-9dae-4592-bec1-662d78bf75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f3b229-5e0c-44e4-8d21-5ac186f3030f}" ma:internalName="TaxCatchAll" ma:showField="CatchAllData" ma:web="a5633f2a-9dae-4592-bec1-662d78bf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2931B-8FBE-45E1-8185-E2F8BBCADF1D}">
  <ds:schemaRefs>
    <ds:schemaRef ds:uri="http://schemas.microsoft.com/office/2006/metadata/properties"/>
    <ds:schemaRef ds:uri="http://schemas.microsoft.com/office/infopath/2007/PartnerControls"/>
    <ds:schemaRef ds:uri="b73214c5-8924-4e60-a215-0651edcea41c"/>
    <ds:schemaRef ds:uri="a5633f2a-9dae-4592-bec1-662d78bf7529"/>
  </ds:schemaRefs>
</ds:datastoreItem>
</file>

<file path=customXml/itemProps2.xml><?xml version="1.0" encoding="utf-8"?>
<ds:datastoreItem xmlns:ds="http://schemas.openxmlformats.org/officeDocument/2006/customXml" ds:itemID="{3A1220D3-A406-457F-84D6-53995A5D8EA8}">
  <ds:schemaRefs>
    <ds:schemaRef ds:uri="http://schemas.microsoft.com/sharepoint/v3/contenttype/forms"/>
  </ds:schemaRefs>
</ds:datastoreItem>
</file>

<file path=customXml/itemProps3.xml><?xml version="1.0" encoding="utf-8"?>
<ds:datastoreItem xmlns:ds="http://schemas.openxmlformats.org/officeDocument/2006/customXml" ds:itemID="{98DE9C2C-7908-470B-9090-A25F62E19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214c5-8924-4e60-a215-0651edcea41c"/>
    <ds:schemaRef ds:uri="a5633f2a-9dae-4592-bec1-662d78bf7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Baxter</dc:creator>
  <cp:lastModifiedBy>Maggie McMurray</cp:lastModifiedBy>
  <cp:revision>4</cp:revision>
  <dcterms:created xsi:type="dcterms:W3CDTF">2024-10-01T20:50:00Z</dcterms:created>
  <dcterms:modified xsi:type="dcterms:W3CDTF">2024-10-01T21:02:00Z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0x0101003852892B5758E440B78ED0791351468D</vt:lpwstr>
  </property>
</Properties>
</file>